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988"/>
        <w:gridCol w:w="12605"/>
      </w:tblGrid>
      <w:tr w:rsidR="007A21A4" w:rsidRPr="000D64DA" w14:paraId="5C15EEB4" w14:textId="77777777" w:rsidTr="00353841">
        <w:trPr>
          <w:jc w:val="center"/>
        </w:trPr>
        <w:tc>
          <w:tcPr>
            <w:tcW w:w="5000" w:type="pct"/>
            <w:gridSpan w:val="2"/>
            <w:tcBorders>
              <w:bottom w:val="single" w:sz="4" w:space="0" w:color="auto"/>
            </w:tcBorders>
          </w:tcPr>
          <w:p w14:paraId="4C6E8EE6" w14:textId="77777777" w:rsidR="007A21A4" w:rsidRPr="007A21A4" w:rsidRDefault="007A21A4" w:rsidP="007A21A4">
            <w:pPr>
              <w:pStyle w:val="bulletundertext"/>
              <w:numPr>
                <w:ilvl w:val="0"/>
                <w:numId w:val="0"/>
              </w:numPr>
              <w:spacing w:before="40" w:after="40"/>
              <w:jc w:val="center"/>
              <w:rPr>
                <w:b/>
                <w:sz w:val="34"/>
                <w:szCs w:val="28"/>
              </w:rPr>
            </w:pPr>
            <w:r w:rsidRPr="007A21A4">
              <w:rPr>
                <w:b/>
                <w:sz w:val="34"/>
                <w:szCs w:val="28"/>
              </w:rPr>
              <w:t>Stukeley Federation Geography LKS2</w:t>
            </w:r>
          </w:p>
          <w:p w14:paraId="486CEA8A" w14:textId="77777777" w:rsidR="007A21A4" w:rsidRPr="007A21A4" w:rsidRDefault="007A21A4" w:rsidP="007A21A4">
            <w:pPr>
              <w:pStyle w:val="bulletundertext"/>
              <w:numPr>
                <w:ilvl w:val="0"/>
                <w:numId w:val="0"/>
              </w:numPr>
              <w:tabs>
                <w:tab w:val="left" w:pos="720"/>
              </w:tabs>
              <w:spacing w:after="0"/>
              <w:rPr>
                <w:sz w:val="28"/>
              </w:rPr>
            </w:pPr>
            <w:r w:rsidRPr="007A21A4">
              <w:rPr>
                <w:sz w:val="28"/>
              </w:rPr>
              <w:t>Throughout the year the children will cover a variety of aspects of the history curriculum using enquiry-based skills in order to build on skills from KS1, compare and contrast, sequence, reason and interpret, synthesis and justify, develop conclusions and understanding through explanations about the interaction of people with their environments.</w:t>
            </w:r>
          </w:p>
          <w:p w14:paraId="156E99EF" w14:textId="77777777" w:rsidR="007A21A4" w:rsidRPr="007A21A4" w:rsidRDefault="007A21A4" w:rsidP="007A21A4">
            <w:pPr>
              <w:pStyle w:val="bulletundertext"/>
              <w:numPr>
                <w:ilvl w:val="0"/>
                <w:numId w:val="0"/>
              </w:numPr>
              <w:tabs>
                <w:tab w:val="left" w:pos="720"/>
              </w:tabs>
              <w:spacing w:after="0"/>
              <w:rPr>
                <w:sz w:val="28"/>
              </w:rPr>
            </w:pPr>
            <w:r w:rsidRPr="007A21A4">
              <w:rPr>
                <w:sz w:val="28"/>
              </w:rPr>
              <w:t>Children will:</w:t>
            </w:r>
          </w:p>
          <w:p w14:paraId="4F142B95" w14:textId="77777777" w:rsidR="007A21A4" w:rsidRPr="007A21A4" w:rsidRDefault="007A21A4" w:rsidP="007A21A4">
            <w:pPr>
              <w:pStyle w:val="bulletundertext"/>
              <w:spacing w:after="0" w:line="276" w:lineRule="auto"/>
            </w:pPr>
            <w:r w:rsidRPr="007A21A4">
              <w:t>develop contextual knowledge of the location of globally significant places – both terrestrial and marine – including their defining physical and human characteristics and how these provide a geographical context for understanding the actions of processes</w:t>
            </w:r>
          </w:p>
          <w:p w14:paraId="53D8D117" w14:textId="77777777" w:rsidR="007A21A4" w:rsidRPr="007A21A4" w:rsidRDefault="007A21A4" w:rsidP="007A21A4">
            <w:pPr>
              <w:pStyle w:val="bulletundertext"/>
              <w:spacing w:after="0" w:line="276" w:lineRule="auto"/>
            </w:pPr>
            <w:r w:rsidRPr="007A21A4">
              <w:t>understand the processes that give rise to key physical and human geographical features of the world, how these are interdependent and how they bring about spatial variation and change over time</w:t>
            </w:r>
          </w:p>
          <w:p w14:paraId="3FDA30A7" w14:textId="77777777" w:rsidR="007A21A4" w:rsidRPr="007A21A4" w:rsidRDefault="007A21A4" w:rsidP="007A21A4">
            <w:pPr>
              <w:pStyle w:val="bulletundertext"/>
              <w:spacing w:after="0" w:line="276" w:lineRule="auto"/>
            </w:pPr>
            <w:r w:rsidRPr="007A21A4">
              <w:t>are competent in the geographical skills needed to:</w:t>
            </w:r>
          </w:p>
          <w:p w14:paraId="30895395" w14:textId="77777777" w:rsidR="007A21A4" w:rsidRPr="007A21A4" w:rsidRDefault="007A21A4" w:rsidP="007A21A4">
            <w:pPr>
              <w:pStyle w:val="bulletundernumbered"/>
              <w:spacing w:after="0" w:line="276" w:lineRule="auto"/>
            </w:pPr>
            <w:r w:rsidRPr="007A21A4">
              <w:t>collect, analyse and communicate with a range of data gathered through experiences of fieldwork that deepen their understanding of geographical processes</w:t>
            </w:r>
          </w:p>
          <w:p w14:paraId="1F583799" w14:textId="77777777" w:rsidR="007A21A4" w:rsidRPr="007A21A4" w:rsidRDefault="007A21A4" w:rsidP="007A21A4">
            <w:pPr>
              <w:pStyle w:val="bulletundernumbered"/>
              <w:spacing w:after="0" w:line="276" w:lineRule="auto"/>
            </w:pPr>
            <w:r w:rsidRPr="007A21A4">
              <w:t>interpret a range of sources of geographical information, including maps, diagrams, globes, aerial photographs and Geographical Information Systems (GIS)</w:t>
            </w:r>
          </w:p>
          <w:p w14:paraId="1659B277" w14:textId="77777777" w:rsidR="007A21A4" w:rsidRPr="007A21A4" w:rsidRDefault="007A21A4" w:rsidP="007A21A4">
            <w:pPr>
              <w:pStyle w:val="bulletundernumbered"/>
              <w:spacing w:after="0" w:line="276" w:lineRule="auto"/>
            </w:pPr>
            <w:r w:rsidRPr="007A21A4">
              <w:t>communicate geographical information in a variety of ways, including through maps, numerical and quantitative skills and writing at length.</w:t>
            </w:r>
          </w:p>
          <w:p w14:paraId="307D904F" w14:textId="77777777" w:rsidR="007A21A4" w:rsidRPr="007A21A4" w:rsidRDefault="007A21A4" w:rsidP="00833FC5">
            <w:pPr>
              <w:rPr>
                <w:rFonts w:ascii="Arial" w:hAnsi="Arial" w:cs="Arial"/>
                <w:b/>
                <w:szCs w:val="20"/>
                <w:u w:val="single"/>
              </w:rPr>
            </w:pPr>
          </w:p>
        </w:tc>
      </w:tr>
      <w:tr w:rsidR="007A21A4" w:rsidRPr="000D64DA" w14:paraId="289E6B3B" w14:textId="77777777" w:rsidTr="00353841">
        <w:trPr>
          <w:jc w:val="center"/>
        </w:trPr>
        <w:tc>
          <w:tcPr>
            <w:tcW w:w="5000" w:type="pct"/>
            <w:gridSpan w:val="2"/>
            <w:tcBorders>
              <w:left w:val="nil"/>
              <w:right w:val="nil"/>
            </w:tcBorders>
          </w:tcPr>
          <w:p w14:paraId="3A8C04BC" w14:textId="77777777" w:rsidR="007A21A4" w:rsidRPr="007A21A4" w:rsidRDefault="007A21A4" w:rsidP="00833FC5">
            <w:pPr>
              <w:rPr>
                <w:rFonts w:ascii="Arial" w:hAnsi="Arial" w:cs="Arial"/>
                <w:b/>
                <w:sz w:val="28"/>
                <w:szCs w:val="24"/>
                <w:u w:val="single"/>
              </w:rPr>
            </w:pPr>
          </w:p>
        </w:tc>
      </w:tr>
      <w:tr w:rsidR="00581DD6" w:rsidRPr="000D64DA" w14:paraId="522F62B2" w14:textId="77777777" w:rsidTr="00353841">
        <w:trPr>
          <w:jc w:val="center"/>
        </w:trPr>
        <w:tc>
          <w:tcPr>
            <w:tcW w:w="958" w:type="pct"/>
          </w:tcPr>
          <w:p w14:paraId="2DFF21D8" w14:textId="77777777" w:rsidR="00581DD6" w:rsidRPr="007A21A4" w:rsidRDefault="00581DD6">
            <w:pPr>
              <w:rPr>
                <w:rFonts w:ascii="Arial" w:hAnsi="Arial" w:cs="Arial"/>
                <w:b/>
                <w:sz w:val="28"/>
                <w:szCs w:val="28"/>
              </w:rPr>
            </w:pPr>
            <w:r w:rsidRPr="007A21A4">
              <w:rPr>
                <w:rFonts w:ascii="Arial" w:hAnsi="Arial" w:cs="Arial"/>
                <w:b/>
                <w:sz w:val="28"/>
                <w:szCs w:val="28"/>
              </w:rPr>
              <w:t>Spring 1</w:t>
            </w:r>
          </w:p>
          <w:p w14:paraId="2FC22B0B" w14:textId="77777777" w:rsidR="00581DD6" w:rsidRPr="007A21A4" w:rsidRDefault="00581DD6">
            <w:pPr>
              <w:rPr>
                <w:rFonts w:ascii="Arial" w:hAnsi="Arial" w:cs="Arial"/>
                <w:b/>
                <w:sz w:val="28"/>
                <w:szCs w:val="28"/>
              </w:rPr>
            </w:pPr>
          </w:p>
        </w:tc>
        <w:tc>
          <w:tcPr>
            <w:tcW w:w="4042" w:type="pct"/>
          </w:tcPr>
          <w:p w14:paraId="46FA1B17" w14:textId="77777777" w:rsidR="00581DD6" w:rsidRPr="007A21A4" w:rsidRDefault="006D73F2" w:rsidP="00833FC5">
            <w:pPr>
              <w:rPr>
                <w:rFonts w:ascii="Arial" w:hAnsi="Arial" w:cs="Arial"/>
                <w:b/>
                <w:szCs w:val="20"/>
                <w:u w:val="single"/>
              </w:rPr>
            </w:pPr>
            <w:r w:rsidRPr="007A21A4">
              <w:rPr>
                <w:rFonts w:ascii="Arial" w:hAnsi="Arial" w:cs="Arial"/>
                <w:b/>
                <w:szCs w:val="20"/>
                <w:u w:val="single"/>
              </w:rPr>
              <w:t>How and why is my local environment changing?</w:t>
            </w:r>
          </w:p>
          <w:p w14:paraId="7052A513" w14:textId="77777777" w:rsidR="006D73F2" w:rsidRPr="007A21A4" w:rsidRDefault="00D52176" w:rsidP="00D52176">
            <w:pPr>
              <w:rPr>
                <w:rFonts w:ascii="Arial" w:hAnsi="Arial" w:cs="Arial"/>
                <w:szCs w:val="20"/>
              </w:rPr>
            </w:pPr>
            <w:r w:rsidRPr="007A21A4">
              <w:rPr>
                <w:rFonts w:ascii="Arial" w:hAnsi="Arial" w:cs="Arial"/>
                <w:szCs w:val="20"/>
              </w:rPr>
              <w:t xml:space="preserve">Through this </w:t>
            </w:r>
            <w:r w:rsidR="006D45D8" w:rsidRPr="007A21A4">
              <w:rPr>
                <w:rFonts w:ascii="Arial" w:hAnsi="Arial" w:cs="Arial"/>
                <w:szCs w:val="20"/>
              </w:rPr>
              <w:t>enquiry the pupils will learn:</w:t>
            </w:r>
          </w:p>
          <w:p w14:paraId="2D93B6ED" w14:textId="77777777" w:rsidR="006D45D8" w:rsidRPr="007A21A4" w:rsidRDefault="006D45D8" w:rsidP="006D45D8">
            <w:pPr>
              <w:pStyle w:val="ListParagraph"/>
              <w:rPr>
                <w:rFonts w:ascii="Arial" w:hAnsi="Arial" w:cs="Arial"/>
                <w:lang w:val="en-US"/>
              </w:rPr>
            </w:pPr>
          </w:p>
          <w:p w14:paraId="16DD60AA" w14:textId="77777777" w:rsidR="006D45D8" w:rsidRPr="007A21A4" w:rsidRDefault="006D45D8" w:rsidP="006D45D8">
            <w:pPr>
              <w:pStyle w:val="ListParagraph"/>
              <w:numPr>
                <w:ilvl w:val="0"/>
                <w:numId w:val="6"/>
              </w:numPr>
              <w:spacing w:line="276" w:lineRule="auto"/>
              <w:ind w:left="596"/>
              <w:rPr>
                <w:rFonts w:ascii="Arial" w:hAnsi="Arial" w:cs="Arial"/>
                <w:lang w:val="en-US"/>
              </w:rPr>
            </w:pPr>
            <w:r w:rsidRPr="007A21A4">
              <w:rPr>
                <w:rFonts w:ascii="Arial" w:hAnsi="Arial" w:cs="Arial"/>
                <w:lang w:val="en-US"/>
              </w:rPr>
              <w:t>The difference between physical and human processes and events that affect environments.</w:t>
            </w:r>
          </w:p>
          <w:p w14:paraId="45D226EF" w14:textId="77777777" w:rsidR="006D45D8" w:rsidRPr="007A21A4" w:rsidRDefault="006D45D8" w:rsidP="006D45D8">
            <w:pPr>
              <w:pStyle w:val="ListParagraph"/>
              <w:numPr>
                <w:ilvl w:val="0"/>
                <w:numId w:val="6"/>
              </w:numPr>
              <w:spacing w:line="276" w:lineRule="auto"/>
              <w:ind w:left="596"/>
              <w:rPr>
                <w:rFonts w:ascii="Arial" w:hAnsi="Arial" w:cs="Arial"/>
                <w:lang w:val="en-US"/>
              </w:rPr>
            </w:pPr>
            <w:r w:rsidRPr="007A21A4">
              <w:rPr>
                <w:rFonts w:ascii="Arial" w:hAnsi="Arial" w:cs="Arial"/>
                <w:lang w:val="en-US"/>
              </w:rPr>
              <w:t>How the environment of my school and grounds has changed over time.</w:t>
            </w:r>
          </w:p>
          <w:p w14:paraId="2A2C7C1D" w14:textId="77777777" w:rsidR="006D45D8" w:rsidRPr="007A21A4" w:rsidRDefault="006D45D8" w:rsidP="006D45D8">
            <w:pPr>
              <w:pStyle w:val="ListParagraph"/>
              <w:numPr>
                <w:ilvl w:val="0"/>
                <w:numId w:val="6"/>
              </w:numPr>
              <w:spacing w:line="276" w:lineRule="auto"/>
              <w:ind w:left="596"/>
              <w:rPr>
                <w:rFonts w:ascii="Arial" w:hAnsi="Arial" w:cs="Arial"/>
                <w:lang w:val="en-US"/>
              </w:rPr>
            </w:pPr>
            <w:r w:rsidRPr="007A21A4">
              <w:rPr>
                <w:rFonts w:ascii="Arial" w:hAnsi="Arial" w:cs="Arial"/>
                <w:lang w:val="en-US"/>
              </w:rPr>
              <w:t>Why locations in the local area of the school have changed.</w:t>
            </w:r>
          </w:p>
          <w:p w14:paraId="07A21D7C" w14:textId="77777777" w:rsidR="006D45D8" w:rsidRPr="007A21A4" w:rsidRDefault="006D45D8" w:rsidP="006D45D8">
            <w:pPr>
              <w:pStyle w:val="ListParagraph"/>
              <w:numPr>
                <w:ilvl w:val="0"/>
                <w:numId w:val="6"/>
              </w:numPr>
              <w:spacing w:line="276" w:lineRule="auto"/>
              <w:ind w:left="596"/>
              <w:rPr>
                <w:rFonts w:ascii="Arial" w:hAnsi="Arial" w:cs="Arial"/>
                <w:lang w:val="en-US"/>
              </w:rPr>
            </w:pPr>
            <w:r w:rsidRPr="007A21A4">
              <w:rPr>
                <w:rFonts w:ascii="Arial" w:hAnsi="Arial" w:cs="Arial"/>
                <w:lang w:val="en-US"/>
              </w:rPr>
              <w:t>That there are often different views about whether environmental change is a positive thing.</w:t>
            </w:r>
          </w:p>
          <w:p w14:paraId="7151D351" w14:textId="77777777" w:rsidR="006D45D8" w:rsidRPr="007A21A4" w:rsidRDefault="006D45D8" w:rsidP="006D45D8">
            <w:pPr>
              <w:pStyle w:val="ListParagraph"/>
              <w:numPr>
                <w:ilvl w:val="0"/>
                <w:numId w:val="6"/>
              </w:numPr>
              <w:spacing w:line="276" w:lineRule="auto"/>
              <w:ind w:left="596"/>
              <w:rPr>
                <w:rFonts w:ascii="Arial" w:hAnsi="Arial" w:cs="Arial"/>
                <w:lang w:val="en-US"/>
              </w:rPr>
            </w:pPr>
            <w:r w:rsidRPr="007A21A4">
              <w:rPr>
                <w:rFonts w:ascii="Arial" w:hAnsi="Arial" w:cs="Arial"/>
                <w:lang w:val="en-US"/>
              </w:rPr>
              <w:t>How the quality of the environment varies in the local area surrounding my school.</w:t>
            </w:r>
          </w:p>
          <w:p w14:paraId="6B24D03F" w14:textId="77777777" w:rsidR="006D45D8" w:rsidRPr="007A21A4" w:rsidRDefault="006D45D8" w:rsidP="006D45D8">
            <w:pPr>
              <w:pStyle w:val="ListParagraph"/>
              <w:numPr>
                <w:ilvl w:val="0"/>
                <w:numId w:val="6"/>
              </w:numPr>
              <w:spacing w:line="276" w:lineRule="auto"/>
              <w:ind w:left="596"/>
              <w:rPr>
                <w:rFonts w:ascii="Arial" w:hAnsi="Arial" w:cs="Arial"/>
                <w:lang w:val="en-US"/>
              </w:rPr>
            </w:pPr>
            <w:r w:rsidRPr="007A21A4">
              <w:rPr>
                <w:rFonts w:ascii="Arial" w:hAnsi="Arial" w:cs="Arial"/>
                <w:lang w:val="en-US"/>
              </w:rPr>
              <w:t>How and why environments are changing at different locations around the world.</w:t>
            </w:r>
          </w:p>
          <w:p w14:paraId="7E55EA9B" w14:textId="77777777" w:rsidR="006D45D8" w:rsidRPr="007A21A4" w:rsidRDefault="006D45D8" w:rsidP="006D45D8">
            <w:pPr>
              <w:pStyle w:val="ListParagraph"/>
              <w:numPr>
                <w:ilvl w:val="0"/>
                <w:numId w:val="6"/>
              </w:numPr>
              <w:spacing w:line="276" w:lineRule="auto"/>
              <w:ind w:left="596"/>
              <w:rPr>
                <w:rFonts w:ascii="Arial" w:hAnsi="Arial" w:cs="Arial"/>
                <w:lang w:val="en-US"/>
              </w:rPr>
            </w:pPr>
            <w:r w:rsidRPr="007A21A4">
              <w:rPr>
                <w:rFonts w:ascii="Arial" w:hAnsi="Arial" w:cs="Arial"/>
                <w:lang w:val="en-US"/>
              </w:rPr>
              <w:t>That environmental change on a global scale affects our lives locally.</w:t>
            </w:r>
          </w:p>
          <w:p w14:paraId="44ACEB3E" w14:textId="77777777" w:rsidR="007A21A4" w:rsidRDefault="006D45D8" w:rsidP="007A21A4">
            <w:pPr>
              <w:pStyle w:val="ListParagraph"/>
              <w:numPr>
                <w:ilvl w:val="0"/>
                <w:numId w:val="6"/>
              </w:numPr>
              <w:spacing w:line="276" w:lineRule="auto"/>
              <w:ind w:left="596"/>
              <w:rPr>
                <w:rFonts w:ascii="Arial" w:hAnsi="Arial" w:cs="Arial"/>
                <w:lang w:val="en-US"/>
              </w:rPr>
            </w:pPr>
            <w:r w:rsidRPr="007A21A4">
              <w:rPr>
                <w:rFonts w:ascii="Arial" w:hAnsi="Arial" w:cs="Arial"/>
                <w:lang w:val="en-US"/>
              </w:rPr>
              <w:t>How humans behave locally can contribute to global changes such as climate change.</w:t>
            </w:r>
          </w:p>
          <w:p w14:paraId="5671434A" w14:textId="6E0EB119" w:rsidR="007A21A4" w:rsidRPr="007A21A4" w:rsidRDefault="007A21A4" w:rsidP="007A21A4">
            <w:pPr>
              <w:pStyle w:val="ListParagraph"/>
              <w:spacing w:line="276" w:lineRule="auto"/>
              <w:ind w:left="596"/>
              <w:rPr>
                <w:rFonts w:ascii="Arial" w:hAnsi="Arial" w:cs="Arial"/>
                <w:lang w:val="en-US"/>
              </w:rPr>
            </w:pPr>
          </w:p>
        </w:tc>
      </w:tr>
      <w:tr w:rsidR="00581DD6" w:rsidRPr="000D64DA" w14:paraId="6AAF96B7" w14:textId="77777777" w:rsidTr="00353841">
        <w:trPr>
          <w:trHeight w:val="4817"/>
          <w:jc w:val="center"/>
        </w:trPr>
        <w:tc>
          <w:tcPr>
            <w:tcW w:w="958" w:type="pct"/>
          </w:tcPr>
          <w:p w14:paraId="7EEA2751" w14:textId="77777777" w:rsidR="00581DD6" w:rsidRPr="007A21A4" w:rsidRDefault="00581DD6">
            <w:pPr>
              <w:rPr>
                <w:rFonts w:ascii="Arial" w:hAnsi="Arial" w:cs="Arial"/>
                <w:b/>
                <w:sz w:val="28"/>
                <w:szCs w:val="28"/>
              </w:rPr>
            </w:pPr>
            <w:r w:rsidRPr="007A21A4">
              <w:rPr>
                <w:rFonts w:ascii="Arial" w:hAnsi="Arial" w:cs="Arial"/>
                <w:b/>
                <w:sz w:val="28"/>
                <w:szCs w:val="28"/>
              </w:rPr>
              <w:lastRenderedPageBreak/>
              <w:t>Spring 2</w:t>
            </w:r>
          </w:p>
          <w:p w14:paraId="77F35AC3" w14:textId="77777777" w:rsidR="00581DD6" w:rsidRPr="007A21A4" w:rsidRDefault="00581DD6">
            <w:pPr>
              <w:rPr>
                <w:rFonts w:ascii="Arial" w:hAnsi="Arial" w:cs="Arial"/>
                <w:b/>
                <w:sz w:val="28"/>
                <w:szCs w:val="28"/>
              </w:rPr>
            </w:pPr>
          </w:p>
        </w:tc>
        <w:tc>
          <w:tcPr>
            <w:tcW w:w="4042" w:type="pct"/>
          </w:tcPr>
          <w:p w14:paraId="4DEDF349" w14:textId="77777777" w:rsidR="00581DD6" w:rsidRPr="007A21A4" w:rsidRDefault="006D73F2" w:rsidP="00833FC5">
            <w:pPr>
              <w:rPr>
                <w:rFonts w:ascii="Arial" w:hAnsi="Arial" w:cs="Arial"/>
                <w:b/>
                <w:szCs w:val="20"/>
                <w:u w:val="single"/>
              </w:rPr>
            </w:pPr>
            <w:r w:rsidRPr="007A21A4">
              <w:rPr>
                <w:rFonts w:ascii="Arial" w:hAnsi="Arial" w:cs="Arial"/>
                <w:b/>
                <w:szCs w:val="20"/>
                <w:u w:val="single"/>
              </w:rPr>
              <w:t xml:space="preserve">Beyond the Magic </w:t>
            </w:r>
            <w:proofErr w:type="gramStart"/>
            <w:r w:rsidRPr="007A21A4">
              <w:rPr>
                <w:rFonts w:ascii="Arial" w:hAnsi="Arial" w:cs="Arial"/>
                <w:b/>
                <w:szCs w:val="20"/>
                <w:u w:val="single"/>
              </w:rPr>
              <w:t>Kingdom;</w:t>
            </w:r>
            <w:proofErr w:type="gramEnd"/>
            <w:r w:rsidRPr="007A21A4">
              <w:rPr>
                <w:rFonts w:ascii="Arial" w:hAnsi="Arial" w:cs="Arial"/>
                <w:b/>
                <w:szCs w:val="20"/>
                <w:u w:val="single"/>
              </w:rPr>
              <w:t xml:space="preserve"> What is the </w:t>
            </w:r>
            <w:r w:rsidRPr="007A21A4">
              <w:rPr>
                <w:rFonts w:ascii="Arial" w:hAnsi="Arial" w:cs="Arial"/>
                <w:b/>
                <w:i/>
                <w:szCs w:val="20"/>
                <w:u w:val="single"/>
              </w:rPr>
              <w:t>Sunshine State</w:t>
            </w:r>
            <w:r w:rsidRPr="007A21A4">
              <w:rPr>
                <w:rFonts w:ascii="Arial" w:hAnsi="Arial" w:cs="Arial"/>
                <w:b/>
                <w:szCs w:val="20"/>
                <w:u w:val="single"/>
              </w:rPr>
              <w:t xml:space="preserve"> really like?</w:t>
            </w:r>
          </w:p>
          <w:p w14:paraId="473DBFBE" w14:textId="77777777" w:rsidR="00833FC5" w:rsidRPr="007A21A4" w:rsidRDefault="006D45D8" w:rsidP="006D45D8">
            <w:pPr>
              <w:rPr>
                <w:rFonts w:ascii="Arial" w:hAnsi="Arial" w:cs="Arial"/>
                <w:szCs w:val="20"/>
              </w:rPr>
            </w:pPr>
            <w:r w:rsidRPr="007A21A4">
              <w:rPr>
                <w:rFonts w:ascii="Arial" w:hAnsi="Arial" w:cs="Arial"/>
                <w:szCs w:val="20"/>
              </w:rPr>
              <w:t>Through this enquiry the pupils will learn:</w:t>
            </w:r>
          </w:p>
          <w:p w14:paraId="6D582F44" w14:textId="77777777" w:rsidR="00242167" w:rsidRPr="007A21A4" w:rsidRDefault="00242167" w:rsidP="00242167">
            <w:pPr>
              <w:pStyle w:val="ListParagraph"/>
              <w:numPr>
                <w:ilvl w:val="0"/>
                <w:numId w:val="7"/>
              </w:numPr>
              <w:spacing w:before="120" w:line="276" w:lineRule="auto"/>
              <w:rPr>
                <w:rFonts w:ascii="Arial" w:hAnsi="Arial" w:cs="Arial"/>
                <w:lang w:val="en-US"/>
              </w:rPr>
            </w:pPr>
            <w:r w:rsidRPr="007A21A4">
              <w:rPr>
                <w:rFonts w:ascii="Arial" w:hAnsi="Arial" w:cs="Arial"/>
                <w:lang w:val="en-US"/>
              </w:rPr>
              <w:t xml:space="preserve">The location, </w:t>
            </w:r>
            <w:proofErr w:type="gramStart"/>
            <w:r w:rsidRPr="007A21A4">
              <w:rPr>
                <w:rFonts w:ascii="Arial" w:hAnsi="Arial" w:cs="Arial"/>
                <w:lang w:val="en-US"/>
              </w:rPr>
              <w:t>countries</w:t>
            </w:r>
            <w:proofErr w:type="gramEnd"/>
            <w:r w:rsidRPr="007A21A4">
              <w:rPr>
                <w:rFonts w:ascii="Arial" w:hAnsi="Arial" w:cs="Arial"/>
                <w:lang w:val="en-US"/>
              </w:rPr>
              <w:t xml:space="preserve"> and main physical and human features of the continent of North America.</w:t>
            </w:r>
          </w:p>
          <w:p w14:paraId="6B1A3C09"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That the United States of America is divided into fifty states.</w:t>
            </w:r>
          </w:p>
          <w:p w14:paraId="687E1AAE"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The location and main physical and human features of the state of Florida.</w:t>
            </w:r>
          </w:p>
          <w:p w14:paraId="48D27754"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Why the Magic Kingdom theme park in Florida is such a popular destination for tourists.</w:t>
            </w:r>
          </w:p>
          <w:p w14:paraId="4D389D7E"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The pattern of overseas visitors to the Magic Kingdom theme park.</w:t>
            </w:r>
          </w:p>
          <w:p w14:paraId="0FFECBA9"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What a peninsula is and the location of the largest peninsulas in the world.</w:t>
            </w:r>
          </w:p>
          <w:p w14:paraId="3CD7C08D"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Why the Kennedy Space Centre is located on the east coast of Florida.</w:t>
            </w:r>
          </w:p>
          <w:p w14:paraId="3C02B6DE"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Why sea turtles in Florida are endangered and what is being done to conserve them.</w:t>
            </w:r>
          </w:p>
          <w:p w14:paraId="4F2E2DBA"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How the weather and climate of Florida compares with that of the United Kingdom.</w:t>
            </w:r>
          </w:p>
          <w:p w14:paraId="399D128F"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Why the climate of Florida attracts British tourists.</w:t>
            </w:r>
          </w:p>
          <w:p w14:paraId="59DDD78E"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How a hurricane forms and why they are a threat to Florida.</w:t>
            </w:r>
          </w:p>
          <w:p w14:paraId="2EA35A19" w14:textId="77777777" w:rsidR="00242167" w:rsidRPr="007A21A4" w:rsidRDefault="00242167" w:rsidP="00242167">
            <w:pPr>
              <w:pStyle w:val="ListParagraph"/>
              <w:numPr>
                <w:ilvl w:val="0"/>
                <w:numId w:val="7"/>
              </w:numPr>
              <w:spacing w:line="276" w:lineRule="auto"/>
              <w:rPr>
                <w:rFonts w:ascii="Arial" w:hAnsi="Arial" w:cs="Arial"/>
                <w:lang w:val="en-US"/>
              </w:rPr>
            </w:pPr>
            <w:r w:rsidRPr="007A21A4">
              <w:rPr>
                <w:rFonts w:ascii="Arial" w:hAnsi="Arial" w:cs="Arial"/>
                <w:lang w:val="en-US"/>
              </w:rPr>
              <w:t>How people in Florida respond to the danger of hurricanes.</w:t>
            </w:r>
          </w:p>
          <w:p w14:paraId="10C82E94" w14:textId="7FEF4B64" w:rsidR="00833FC5" w:rsidRPr="007A21A4" w:rsidRDefault="00242167" w:rsidP="007A21A4">
            <w:pPr>
              <w:pStyle w:val="ListParagraph"/>
              <w:numPr>
                <w:ilvl w:val="0"/>
                <w:numId w:val="7"/>
              </w:numPr>
              <w:spacing w:line="276" w:lineRule="auto"/>
              <w:rPr>
                <w:rFonts w:ascii="Arial" w:hAnsi="Arial" w:cs="Arial"/>
                <w:lang w:val="en-US"/>
              </w:rPr>
            </w:pPr>
            <w:r w:rsidRPr="007A21A4">
              <w:rPr>
                <w:rFonts w:ascii="Arial" w:hAnsi="Arial" w:cs="Arial"/>
                <w:lang w:val="en-US"/>
              </w:rPr>
              <w:t>The location and physical features of the Everglades and why it is a National Park.</w:t>
            </w:r>
          </w:p>
        </w:tc>
      </w:tr>
      <w:tr w:rsidR="00581DD6" w:rsidRPr="000D64DA" w14:paraId="55D56157" w14:textId="77777777" w:rsidTr="00353841">
        <w:trPr>
          <w:trHeight w:val="3710"/>
          <w:jc w:val="center"/>
        </w:trPr>
        <w:tc>
          <w:tcPr>
            <w:tcW w:w="958" w:type="pct"/>
          </w:tcPr>
          <w:p w14:paraId="6D35D819" w14:textId="77777777" w:rsidR="00581DD6" w:rsidRPr="007A21A4" w:rsidRDefault="00581DD6">
            <w:pPr>
              <w:rPr>
                <w:rFonts w:ascii="Arial" w:hAnsi="Arial" w:cs="Arial"/>
                <w:b/>
                <w:sz w:val="28"/>
                <w:szCs w:val="28"/>
              </w:rPr>
            </w:pPr>
            <w:r w:rsidRPr="007A21A4">
              <w:rPr>
                <w:rFonts w:ascii="Arial" w:hAnsi="Arial" w:cs="Arial"/>
                <w:b/>
                <w:sz w:val="28"/>
                <w:szCs w:val="28"/>
              </w:rPr>
              <w:t>Summer 1</w:t>
            </w:r>
          </w:p>
          <w:p w14:paraId="45B02D52" w14:textId="77777777" w:rsidR="00581DD6" w:rsidRPr="007A21A4" w:rsidRDefault="00581DD6">
            <w:pPr>
              <w:rPr>
                <w:rFonts w:ascii="Arial" w:hAnsi="Arial" w:cs="Arial"/>
                <w:b/>
                <w:sz w:val="28"/>
                <w:szCs w:val="28"/>
              </w:rPr>
            </w:pPr>
          </w:p>
        </w:tc>
        <w:tc>
          <w:tcPr>
            <w:tcW w:w="4042" w:type="pct"/>
          </w:tcPr>
          <w:p w14:paraId="12C76E8B" w14:textId="77777777" w:rsidR="00581DD6" w:rsidRPr="007A21A4" w:rsidRDefault="00833FC5" w:rsidP="00833FC5">
            <w:pPr>
              <w:rPr>
                <w:rFonts w:ascii="Arial" w:hAnsi="Arial" w:cs="Arial"/>
                <w:b/>
                <w:szCs w:val="20"/>
                <w:u w:val="single"/>
              </w:rPr>
            </w:pPr>
            <w:r w:rsidRPr="007A21A4">
              <w:rPr>
                <w:rFonts w:ascii="Arial" w:hAnsi="Arial" w:cs="Arial"/>
                <w:b/>
                <w:szCs w:val="20"/>
                <w:u w:val="single"/>
              </w:rPr>
              <w:t>Why are jungles so wet and deserts so dry?</w:t>
            </w:r>
          </w:p>
          <w:p w14:paraId="48C9FB2B" w14:textId="77777777" w:rsidR="00833FC5" w:rsidRPr="007A21A4" w:rsidRDefault="00242167" w:rsidP="00242167">
            <w:pPr>
              <w:rPr>
                <w:rFonts w:ascii="Arial" w:hAnsi="Arial" w:cs="Arial"/>
                <w:szCs w:val="20"/>
              </w:rPr>
            </w:pPr>
            <w:r w:rsidRPr="007A21A4">
              <w:rPr>
                <w:rFonts w:ascii="Arial" w:hAnsi="Arial" w:cs="Arial"/>
                <w:szCs w:val="20"/>
              </w:rPr>
              <w:t xml:space="preserve">Through this enquiry the pupils will </w:t>
            </w:r>
            <w:r w:rsidR="00FF256B" w:rsidRPr="007A21A4">
              <w:rPr>
                <w:rFonts w:ascii="Arial" w:hAnsi="Arial" w:cs="Arial"/>
                <w:szCs w:val="20"/>
              </w:rPr>
              <w:t>learn:</w:t>
            </w:r>
          </w:p>
          <w:p w14:paraId="6AE09398" w14:textId="77777777" w:rsidR="00697EA3" w:rsidRPr="007A21A4" w:rsidRDefault="00697EA3" w:rsidP="00697EA3">
            <w:pPr>
              <w:rPr>
                <w:rFonts w:ascii="Arial" w:hAnsi="Arial" w:cs="Arial"/>
                <w:sz w:val="24"/>
                <w:szCs w:val="24"/>
                <w:lang w:val="en-US"/>
              </w:rPr>
            </w:pPr>
          </w:p>
          <w:p w14:paraId="448B128C" w14:textId="77777777" w:rsidR="00697EA3" w:rsidRPr="007A21A4" w:rsidRDefault="00697EA3" w:rsidP="00697EA3">
            <w:pPr>
              <w:pStyle w:val="ListParagraph"/>
              <w:numPr>
                <w:ilvl w:val="0"/>
                <w:numId w:val="8"/>
              </w:numPr>
              <w:spacing w:line="276" w:lineRule="auto"/>
              <w:rPr>
                <w:rFonts w:ascii="Arial" w:hAnsi="Arial" w:cs="Arial"/>
                <w:lang w:val="en-US"/>
              </w:rPr>
            </w:pPr>
            <w:r w:rsidRPr="007A21A4">
              <w:rPr>
                <w:rFonts w:ascii="Arial" w:hAnsi="Arial" w:cs="Arial"/>
                <w:lang w:val="en-US"/>
              </w:rPr>
              <w:t>The difference between weather and climate.</w:t>
            </w:r>
          </w:p>
          <w:p w14:paraId="26536718" w14:textId="77777777" w:rsidR="00697EA3" w:rsidRPr="007A21A4" w:rsidRDefault="00697EA3" w:rsidP="00697EA3">
            <w:pPr>
              <w:pStyle w:val="ListParagraph"/>
              <w:numPr>
                <w:ilvl w:val="0"/>
                <w:numId w:val="8"/>
              </w:numPr>
              <w:spacing w:line="276" w:lineRule="auto"/>
              <w:rPr>
                <w:rFonts w:ascii="Arial" w:hAnsi="Arial" w:cs="Arial"/>
                <w:lang w:val="en-US"/>
              </w:rPr>
            </w:pPr>
            <w:r w:rsidRPr="007A21A4">
              <w:rPr>
                <w:rFonts w:ascii="Arial" w:hAnsi="Arial" w:cs="Arial"/>
                <w:lang w:val="en-US"/>
              </w:rPr>
              <w:t xml:space="preserve">How temperature and precipitation </w:t>
            </w:r>
            <w:proofErr w:type="gramStart"/>
            <w:r w:rsidRPr="007A21A4">
              <w:rPr>
                <w:rFonts w:ascii="Arial" w:hAnsi="Arial" w:cs="Arial"/>
                <w:lang w:val="en-US"/>
              </w:rPr>
              <w:t>varies</w:t>
            </w:r>
            <w:proofErr w:type="gramEnd"/>
            <w:r w:rsidRPr="007A21A4">
              <w:rPr>
                <w:rFonts w:ascii="Arial" w:hAnsi="Arial" w:cs="Arial"/>
                <w:lang w:val="en-US"/>
              </w:rPr>
              <w:t xml:space="preserve"> across the United Kingdom.</w:t>
            </w:r>
          </w:p>
          <w:p w14:paraId="68A6BC36" w14:textId="77777777" w:rsidR="00697EA3" w:rsidRPr="007A21A4" w:rsidRDefault="00697EA3" w:rsidP="00697EA3">
            <w:pPr>
              <w:pStyle w:val="ListParagraph"/>
              <w:numPr>
                <w:ilvl w:val="0"/>
                <w:numId w:val="8"/>
              </w:numPr>
              <w:spacing w:line="276" w:lineRule="auto"/>
              <w:rPr>
                <w:rFonts w:ascii="Arial" w:hAnsi="Arial" w:cs="Arial"/>
                <w:lang w:val="en-US"/>
              </w:rPr>
            </w:pPr>
            <w:r w:rsidRPr="007A21A4">
              <w:rPr>
                <w:rFonts w:ascii="Arial" w:hAnsi="Arial" w:cs="Arial"/>
                <w:lang w:val="en-US"/>
              </w:rPr>
              <w:t>The location and features of the main climate regions of the world.</w:t>
            </w:r>
          </w:p>
          <w:p w14:paraId="5F8F622B" w14:textId="77777777" w:rsidR="00697EA3" w:rsidRPr="007A21A4" w:rsidRDefault="00697EA3" w:rsidP="00697EA3">
            <w:pPr>
              <w:pStyle w:val="ListParagraph"/>
              <w:numPr>
                <w:ilvl w:val="0"/>
                <w:numId w:val="8"/>
              </w:numPr>
              <w:spacing w:line="276" w:lineRule="auto"/>
              <w:rPr>
                <w:rFonts w:ascii="Arial" w:hAnsi="Arial" w:cs="Arial"/>
                <w:lang w:val="en-US"/>
              </w:rPr>
            </w:pPr>
            <w:r w:rsidRPr="007A21A4">
              <w:rPr>
                <w:rFonts w:ascii="Arial" w:hAnsi="Arial" w:cs="Arial"/>
                <w:lang w:val="en-US"/>
              </w:rPr>
              <w:t>How climate affects the landscape of different environments.</w:t>
            </w:r>
          </w:p>
          <w:p w14:paraId="1AB603CF" w14:textId="77777777" w:rsidR="00697EA3" w:rsidRPr="007A21A4" w:rsidRDefault="00697EA3" w:rsidP="00697EA3">
            <w:pPr>
              <w:pStyle w:val="ListParagraph"/>
              <w:numPr>
                <w:ilvl w:val="0"/>
                <w:numId w:val="8"/>
              </w:numPr>
              <w:spacing w:line="276" w:lineRule="auto"/>
              <w:rPr>
                <w:rFonts w:ascii="Arial" w:hAnsi="Arial" w:cs="Arial"/>
                <w:lang w:val="en-US"/>
              </w:rPr>
            </w:pPr>
            <w:r w:rsidRPr="007A21A4">
              <w:rPr>
                <w:rFonts w:ascii="Arial" w:hAnsi="Arial" w:cs="Arial"/>
                <w:lang w:val="en-US"/>
              </w:rPr>
              <w:t>What a biome is and the name and location of the world’s main biomes.</w:t>
            </w:r>
          </w:p>
          <w:p w14:paraId="53BCDD29" w14:textId="77777777" w:rsidR="00697EA3" w:rsidRPr="007A21A4" w:rsidRDefault="00697EA3" w:rsidP="00697EA3">
            <w:pPr>
              <w:pStyle w:val="ListParagraph"/>
              <w:numPr>
                <w:ilvl w:val="0"/>
                <w:numId w:val="8"/>
              </w:numPr>
              <w:spacing w:line="276" w:lineRule="auto"/>
              <w:rPr>
                <w:rFonts w:ascii="Arial" w:hAnsi="Arial" w:cs="Arial"/>
                <w:lang w:val="en-US"/>
              </w:rPr>
            </w:pPr>
            <w:r w:rsidRPr="007A21A4">
              <w:rPr>
                <w:rFonts w:ascii="Arial" w:hAnsi="Arial" w:cs="Arial"/>
                <w:lang w:val="en-US"/>
              </w:rPr>
              <w:t>The flora and fauna of the main biomes of the world.</w:t>
            </w:r>
          </w:p>
          <w:p w14:paraId="0F7D5A3E" w14:textId="77777777" w:rsidR="00697EA3" w:rsidRPr="007A21A4" w:rsidRDefault="00697EA3" w:rsidP="00697EA3">
            <w:pPr>
              <w:pStyle w:val="ListParagraph"/>
              <w:numPr>
                <w:ilvl w:val="0"/>
                <w:numId w:val="8"/>
              </w:numPr>
              <w:spacing w:line="276" w:lineRule="auto"/>
              <w:rPr>
                <w:rFonts w:ascii="Arial" w:hAnsi="Arial" w:cs="Arial"/>
                <w:lang w:val="en-US"/>
              </w:rPr>
            </w:pPr>
            <w:r w:rsidRPr="007A21A4">
              <w:rPr>
                <w:rFonts w:ascii="Arial" w:hAnsi="Arial" w:cs="Arial"/>
                <w:lang w:val="en-US"/>
              </w:rPr>
              <w:t>The physical features of the Atacama Desert.</w:t>
            </w:r>
          </w:p>
          <w:p w14:paraId="56FBC906" w14:textId="77777777" w:rsidR="00697EA3" w:rsidRPr="007A21A4" w:rsidRDefault="00697EA3" w:rsidP="00697EA3">
            <w:pPr>
              <w:pStyle w:val="ListParagraph"/>
              <w:numPr>
                <w:ilvl w:val="0"/>
                <w:numId w:val="8"/>
              </w:numPr>
              <w:spacing w:line="276" w:lineRule="auto"/>
              <w:rPr>
                <w:rFonts w:ascii="Arial" w:hAnsi="Arial" w:cs="Arial"/>
                <w:lang w:val="en-US"/>
              </w:rPr>
            </w:pPr>
            <w:r w:rsidRPr="007A21A4">
              <w:rPr>
                <w:rFonts w:ascii="Arial" w:hAnsi="Arial" w:cs="Arial"/>
                <w:lang w:val="en-US"/>
              </w:rPr>
              <w:t>Why Arica in Chile is the driest inhabited place in the world.</w:t>
            </w:r>
          </w:p>
          <w:p w14:paraId="40B0B325" w14:textId="752390FB" w:rsidR="00833FC5" w:rsidRPr="007A21A4" w:rsidRDefault="00697EA3" w:rsidP="007A21A4">
            <w:pPr>
              <w:pStyle w:val="ListParagraph"/>
              <w:numPr>
                <w:ilvl w:val="0"/>
                <w:numId w:val="8"/>
              </w:numPr>
              <w:spacing w:line="276" w:lineRule="auto"/>
              <w:rPr>
                <w:rFonts w:ascii="Arial" w:hAnsi="Arial" w:cs="Arial"/>
                <w:lang w:val="en-US"/>
              </w:rPr>
            </w:pPr>
            <w:r w:rsidRPr="007A21A4">
              <w:rPr>
                <w:rFonts w:ascii="Arial" w:hAnsi="Arial" w:cs="Arial"/>
                <w:lang w:val="en-US"/>
              </w:rPr>
              <w:t>Why Manaus in Amazonia is one of the wettest places in the world.</w:t>
            </w:r>
          </w:p>
        </w:tc>
      </w:tr>
    </w:tbl>
    <w:p w14:paraId="76042AB5" w14:textId="77777777" w:rsidR="004A6149" w:rsidRPr="00C23566" w:rsidRDefault="004A6149">
      <w:pPr>
        <w:rPr>
          <w:rFonts w:ascii="Arial" w:hAnsi="Arial" w:cs="Arial"/>
        </w:rPr>
      </w:pPr>
    </w:p>
    <w:sectPr w:rsidR="004A6149" w:rsidRPr="00C23566" w:rsidSect="007A21A4">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C9189C"/>
    <w:multiLevelType w:val="hybridMultilevel"/>
    <w:tmpl w:val="C204A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4D7252"/>
    <w:multiLevelType w:val="hybridMultilevel"/>
    <w:tmpl w:val="B6A674A2"/>
    <w:lvl w:ilvl="0" w:tplc="D916E286">
      <w:start w:val="1"/>
      <w:numFmt w:val="bullet"/>
      <w:pStyle w:val="bulletundernumbered"/>
      <w:lvlText w:val=""/>
      <w:lvlJc w:val="left"/>
      <w:pPr>
        <w:tabs>
          <w:tab w:val="num" w:pos="924"/>
        </w:tabs>
        <w:ind w:left="924" w:hanging="357"/>
      </w:pPr>
      <w:rPr>
        <w:rFonts w:ascii="Wingdings" w:hAnsi="Wingdings" w:hint="default"/>
        <w:color w:val="104F75"/>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3" w15:restartNumberingAfterBreak="0">
    <w:nsid w:val="3F94461D"/>
    <w:multiLevelType w:val="hybridMultilevel"/>
    <w:tmpl w:val="FBC2C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ED10DA1"/>
    <w:multiLevelType w:val="hybridMultilevel"/>
    <w:tmpl w:val="261A0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F92627"/>
    <w:multiLevelType w:val="hybridMultilevel"/>
    <w:tmpl w:val="A7B08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AC475A5"/>
    <w:multiLevelType w:val="hybridMultilevel"/>
    <w:tmpl w:val="8C50650E"/>
    <w:lvl w:ilvl="0" w:tplc="593CBA28">
      <w:start w:val="1"/>
      <w:numFmt w:val="bullet"/>
      <w:pStyle w:val="LOsbullets"/>
      <w:lvlText w:val=""/>
      <w:lvlJc w:val="left"/>
      <w:pPr>
        <w:tabs>
          <w:tab w:val="num" w:pos="227"/>
        </w:tabs>
        <w:ind w:left="227" w:hanging="227"/>
      </w:pPr>
      <w:rPr>
        <w:rFonts w:ascii="Symbol" w:hAnsi="Symbol" w:hint="default"/>
        <w:color w:val="1F3864"/>
        <w:position w:val="-4"/>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50623">
    <w:abstractNumId w:val="0"/>
  </w:num>
  <w:num w:numId="2" w16cid:durableId="1943683038">
    <w:abstractNumId w:val="2"/>
  </w:num>
  <w:num w:numId="3" w16cid:durableId="1201894882">
    <w:abstractNumId w:val="0"/>
  </w:num>
  <w:num w:numId="4" w16cid:durableId="354313436">
    <w:abstractNumId w:val="1"/>
  </w:num>
  <w:num w:numId="5" w16cid:durableId="1146968915">
    <w:abstractNumId w:val="6"/>
  </w:num>
  <w:num w:numId="6" w16cid:durableId="1085223982">
    <w:abstractNumId w:val="5"/>
  </w:num>
  <w:num w:numId="7" w16cid:durableId="274868638">
    <w:abstractNumId w:val="4"/>
  </w:num>
  <w:num w:numId="8" w16cid:durableId="10167317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9AF"/>
    <w:rsid w:val="00063760"/>
    <w:rsid w:val="00092E07"/>
    <w:rsid w:val="000D64DA"/>
    <w:rsid w:val="00124225"/>
    <w:rsid w:val="00242167"/>
    <w:rsid w:val="002709AF"/>
    <w:rsid w:val="002926B2"/>
    <w:rsid w:val="002A0C5B"/>
    <w:rsid w:val="00353841"/>
    <w:rsid w:val="003E464C"/>
    <w:rsid w:val="00422524"/>
    <w:rsid w:val="004A6149"/>
    <w:rsid w:val="004B4098"/>
    <w:rsid w:val="00555A49"/>
    <w:rsid w:val="00581DD6"/>
    <w:rsid w:val="005B0519"/>
    <w:rsid w:val="00697EA3"/>
    <w:rsid w:val="006D45D8"/>
    <w:rsid w:val="006D73F2"/>
    <w:rsid w:val="0072114E"/>
    <w:rsid w:val="00765CB6"/>
    <w:rsid w:val="007A21A4"/>
    <w:rsid w:val="007B773A"/>
    <w:rsid w:val="007F545B"/>
    <w:rsid w:val="00833FC5"/>
    <w:rsid w:val="00852E38"/>
    <w:rsid w:val="009C0268"/>
    <w:rsid w:val="009C5142"/>
    <w:rsid w:val="009C7095"/>
    <w:rsid w:val="009D2632"/>
    <w:rsid w:val="00B94445"/>
    <w:rsid w:val="00BE1681"/>
    <w:rsid w:val="00C04951"/>
    <w:rsid w:val="00C23566"/>
    <w:rsid w:val="00C70507"/>
    <w:rsid w:val="00D52176"/>
    <w:rsid w:val="00E07887"/>
    <w:rsid w:val="00E51F78"/>
    <w:rsid w:val="00E70B90"/>
    <w:rsid w:val="00E77DC1"/>
    <w:rsid w:val="00EA180D"/>
    <w:rsid w:val="00EF086D"/>
    <w:rsid w:val="00F67D49"/>
    <w:rsid w:val="00FF0B98"/>
    <w:rsid w:val="00FF24CC"/>
    <w:rsid w:val="00FF2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83F65"/>
  <w15:docId w15:val="{F3FE98F9-A8BD-4A2E-8DB5-125115A5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customStyle="1" w:styleId="bulletundernumbered">
    <w:name w:val="bullet (under numbered)"/>
    <w:rsid w:val="00EF086D"/>
    <w:pPr>
      <w:numPr>
        <w:numId w:val="2"/>
      </w:numPr>
      <w:spacing w:after="240" w:line="288" w:lineRule="auto"/>
    </w:pPr>
    <w:rPr>
      <w:rFonts w:ascii="Arial" w:eastAsia="Times New Roman" w:hAnsi="Arial" w:cs="Arial"/>
      <w:sz w:val="24"/>
      <w:szCs w:val="24"/>
      <w:lang w:eastAsia="en-GB"/>
    </w:rPr>
  </w:style>
  <w:style w:type="paragraph" w:styleId="ListParagraph">
    <w:name w:val="List Paragraph"/>
    <w:basedOn w:val="Normal"/>
    <w:uiPriority w:val="34"/>
    <w:qFormat/>
    <w:rsid w:val="00833FC5"/>
    <w:pPr>
      <w:ind w:left="720"/>
      <w:contextualSpacing/>
    </w:pPr>
  </w:style>
  <w:style w:type="paragraph" w:customStyle="1" w:styleId="LOsbullets">
    <w:name w:val="LOs bullets"/>
    <w:basedOn w:val="Normal"/>
    <w:rsid w:val="002926B2"/>
    <w:pPr>
      <w:numPr>
        <w:numId w:val="5"/>
      </w:numPr>
      <w:tabs>
        <w:tab w:val="clear" w:pos="227"/>
      </w:tabs>
      <w:spacing w:after="120" w:line="264" w:lineRule="auto"/>
    </w:pPr>
    <w:rPr>
      <w:rFonts w:ascii="Arial Narrow" w:eastAsia="Cambria" w:hAnsi="Arial Narrow" w:cs="Times New Roman"/>
      <w:color w:val="1F3864"/>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65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Props1.xml><?xml version="1.0" encoding="utf-8"?>
<ds:datastoreItem xmlns:ds="http://schemas.openxmlformats.org/officeDocument/2006/customXml" ds:itemID="{56C271EC-950A-4869-BFAE-95778CFE94F3}">
  <ds:schemaRefs>
    <ds:schemaRef ds:uri="http://schemas.microsoft.com/sharepoint/v3/contenttype/forms"/>
  </ds:schemaRefs>
</ds:datastoreItem>
</file>

<file path=customXml/itemProps2.xml><?xml version="1.0" encoding="utf-8"?>
<ds:datastoreItem xmlns:ds="http://schemas.openxmlformats.org/officeDocument/2006/customXml" ds:itemID="{BAB562A8-87D9-42C7-9911-C870F6621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661FA3-9B57-4708-8B3C-73833B5D5498}">
  <ds:schemaRefs>
    <ds:schemaRef ds:uri="http://purl.org/dc/terms/"/>
    <ds:schemaRef ds:uri="http://purl.org/dc/elements/1.1/"/>
    <ds:schemaRef ds:uri="http://schemas.microsoft.com/office/2006/documentManagement/types"/>
    <ds:schemaRef ds:uri="http://schemas.microsoft.com/office/infopath/2007/PartnerControls"/>
    <ds:schemaRef ds:uri="59c6e03e-203f-4cf5-b59c-4230cbb29892"/>
    <ds:schemaRef ds:uri="http://schemas.microsoft.com/office/2006/metadata/properties"/>
    <ds:schemaRef ds:uri="http://schemas.openxmlformats.org/package/2006/metadata/core-properties"/>
    <ds:schemaRef ds:uri="6b4a6307-19c5-4de9-89fc-c20d758fde8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Stewart Cuthbertson</cp:lastModifiedBy>
  <cp:revision>24</cp:revision>
  <cp:lastPrinted>2018-02-18T14:48:00Z</cp:lastPrinted>
  <dcterms:created xsi:type="dcterms:W3CDTF">2018-02-18T15:01:00Z</dcterms:created>
  <dcterms:modified xsi:type="dcterms:W3CDTF">2022-08-10T13:13:00Z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1301200</vt:r8>
  </property>
  <property fmtid="{D5CDD505-2E9C-101B-9397-08002B2CF9AE}" pid="4" name="MediaServiceImageTags">
    <vt:lpwstr/>
  </property>
</Properties>
</file>