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309" w:type="dxa"/>
        <w:jc w:val="center"/>
        <w:tblLook w:val="04A0" w:firstRow="1" w:lastRow="0" w:firstColumn="1" w:lastColumn="0" w:noHBand="0" w:noVBand="1"/>
      </w:tblPr>
      <w:tblGrid>
        <w:gridCol w:w="2930"/>
        <w:gridCol w:w="12379"/>
      </w:tblGrid>
      <w:tr w:rsidR="00080C32" w:rsidRPr="00450383" w14:paraId="570BC8A4" w14:textId="77777777" w:rsidTr="001A7A87">
        <w:trPr>
          <w:jc w:val="center"/>
        </w:trPr>
        <w:tc>
          <w:tcPr>
            <w:tcW w:w="5000" w:type="pct"/>
            <w:gridSpan w:val="2"/>
            <w:tcBorders>
              <w:bottom w:val="single" w:sz="4" w:space="0" w:color="auto"/>
            </w:tcBorders>
          </w:tcPr>
          <w:p w14:paraId="1010FD99" w14:textId="77777777" w:rsidR="00080C32" w:rsidRPr="00450383" w:rsidRDefault="00080C32" w:rsidP="00080C32">
            <w:pPr>
              <w:pStyle w:val="bulletundertext"/>
              <w:numPr>
                <w:ilvl w:val="0"/>
                <w:numId w:val="0"/>
              </w:numPr>
              <w:spacing w:before="40" w:after="40"/>
              <w:ind w:left="357" w:hanging="357"/>
              <w:jc w:val="center"/>
              <w:rPr>
                <w:b/>
                <w:u w:val="single"/>
              </w:rPr>
            </w:pPr>
            <w:r w:rsidRPr="00450383">
              <w:rPr>
                <w:b/>
                <w:sz w:val="30"/>
                <w:szCs w:val="28"/>
              </w:rPr>
              <w:t>Stukeley Federation Geography UKS2</w:t>
            </w:r>
          </w:p>
          <w:p w14:paraId="76DD8C9A" w14:textId="77777777" w:rsidR="00080C32" w:rsidRPr="00450383" w:rsidRDefault="00080C32" w:rsidP="00080C32">
            <w:pPr>
              <w:pStyle w:val="bulletundertext"/>
              <w:numPr>
                <w:ilvl w:val="0"/>
                <w:numId w:val="0"/>
              </w:numPr>
              <w:tabs>
                <w:tab w:val="left" w:pos="720"/>
              </w:tabs>
              <w:spacing w:after="0"/>
              <w:rPr>
                <w:sz w:val="28"/>
              </w:rPr>
            </w:pPr>
            <w:r w:rsidRPr="00450383">
              <w:rPr>
                <w:sz w:val="28"/>
              </w:rPr>
              <w:t>Throughout the year the children will cover a variety of aspects of the history curriculum using enquiry-based skills in order to build on skills from KS1, LKS2, evaluate, apply, critic, empathise and hypothesise about the interaction of people with their environments.</w:t>
            </w:r>
          </w:p>
          <w:p w14:paraId="2C67EEBA" w14:textId="77777777" w:rsidR="00080C32" w:rsidRPr="00450383" w:rsidRDefault="00080C32" w:rsidP="00080C32">
            <w:pPr>
              <w:pStyle w:val="bulletundertext"/>
              <w:numPr>
                <w:ilvl w:val="0"/>
                <w:numId w:val="0"/>
              </w:numPr>
              <w:tabs>
                <w:tab w:val="left" w:pos="720"/>
              </w:tabs>
              <w:spacing w:after="0"/>
              <w:rPr>
                <w:sz w:val="28"/>
              </w:rPr>
            </w:pPr>
            <w:r w:rsidRPr="00450383">
              <w:rPr>
                <w:sz w:val="28"/>
              </w:rPr>
              <w:t>Children will:</w:t>
            </w:r>
          </w:p>
          <w:p w14:paraId="2A3E15EF" w14:textId="77777777" w:rsidR="00080C32" w:rsidRPr="00450383" w:rsidRDefault="00080C32" w:rsidP="00080C32">
            <w:pPr>
              <w:pStyle w:val="bulletundertext"/>
              <w:spacing w:after="40"/>
            </w:pPr>
            <w:r w:rsidRPr="00450383">
              <w:t>develop contextual knowledge of the location of globally significant places – both terrestrial and marine – including their defining physical and human characteristics and how these provide a geographical context for understanding the actions of processes</w:t>
            </w:r>
          </w:p>
          <w:p w14:paraId="2ADC4CCA" w14:textId="77777777" w:rsidR="00080C32" w:rsidRPr="00450383" w:rsidRDefault="00080C32" w:rsidP="00080C32">
            <w:pPr>
              <w:pStyle w:val="bulletundertext"/>
              <w:spacing w:after="40"/>
            </w:pPr>
            <w:r w:rsidRPr="00450383">
              <w:t>understand the processes that give rise to key physical and human geographical features of the world, how these are interdependent and how they bring about spatial variation and change over time</w:t>
            </w:r>
          </w:p>
          <w:p w14:paraId="607AA87D" w14:textId="77777777" w:rsidR="00080C32" w:rsidRPr="00450383" w:rsidRDefault="00080C32" w:rsidP="00080C32">
            <w:pPr>
              <w:pStyle w:val="bulletundertext"/>
              <w:spacing w:after="40"/>
            </w:pPr>
            <w:r w:rsidRPr="00450383">
              <w:t>are competent in the geographical skills needed to:</w:t>
            </w:r>
          </w:p>
          <w:p w14:paraId="5C9EABB5" w14:textId="77777777" w:rsidR="00080C32" w:rsidRPr="00450383" w:rsidRDefault="00080C32" w:rsidP="00080C32">
            <w:pPr>
              <w:pStyle w:val="bulletundernumbered"/>
              <w:spacing w:after="40"/>
            </w:pPr>
            <w:r w:rsidRPr="00450383">
              <w:t>collect, analyse and communicate with a range of data gathered through experiences of fieldwork that deepen their understanding of geographical processes</w:t>
            </w:r>
          </w:p>
          <w:p w14:paraId="73365C78" w14:textId="77777777" w:rsidR="00450383" w:rsidRPr="00450383" w:rsidRDefault="00080C32" w:rsidP="00450383">
            <w:pPr>
              <w:pStyle w:val="bulletundernumbered"/>
              <w:spacing w:after="40"/>
            </w:pPr>
            <w:r w:rsidRPr="00450383">
              <w:t>interpret a range of sources of geographical information, including maps, diagrams, globes, aerial photographs and Geographical Information Systems (GIS)</w:t>
            </w:r>
          </w:p>
          <w:p w14:paraId="76DB52FE" w14:textId="455F4712" w:rsidR="00080C32" w:rsidRPr="00450383" w:rsidRDefault="00080C32" w:rsidP="00450383">
            <w:pPr>
              <w:pStyle w:val="bulletundernumbered"/>
              <w:spacing w:after="40"/>
            </w:pPr>
            <w:r w:rsidRPr="00450383">
              <w:t>communicate geographical information in a variety of ways, including through maps, numerical and quantitative skills and writing at length.</w:t>
            </w:r>
          </w:p>
        </w:tc>
      </w:tr>
      <w:tr w:rsidR="00080C32" w:rsidRPr="00450383" w14:paraId="4612B013" w14:textId="77777777" w:rsidTr="001A7A87">
        <w:trPr>
          <w:jc w:val="center"/>
        </w:trPr>
        <w:tc>
          <w:tcPr>
            <w:tcW w:w="5000" w:type="pct"/>
            <w:gridSpan w:val="2"/>
            <w:tcBorders>
              <w:left w:val="nil"/>
              <w:right w:val="nil"/>
            </w:tcBorders>
          </w:tcPr>
          <w:p w14:paraId="4B0CD34B" w14:textId="77777777" w:rsidR="00080C32" w:rsidRPr="00450383" w:rsidRDefault="00080C32" w:rsidP="00080C32">
            <w:pPr>
              <w:rPr>
                <w:rFonts w:ascii="Arial" w:hAnsi="Arial" w:cs="Arial"/>
                <w:b/>
                <w:szCs w:val="20"/>
                <w:u w:val="single"/>
              </w:rPr>
            </w:pPr>
          </w:p>
        </w:tc>
      </w:tr>
      <w:tr w:rsidR="00986362" w:rsidRPr="00450383" w14:paraId="64BF0CE9" w14:textId="77777777" w:rsidTr="00CA5033">
        <w:trPr>
          <w:trHeight w:val="423"/>
          <w:jc w:val="center"/>
        </w:trPr>
        <w:tc>
          <w:tcPr>
            <w:tcW w:w="957" w:type="pct"/>
          </w:tcPr>
          <w:p w14:paraId="6F926E39" w14:textId="77777777" w:rsidR="00986362" w:rsidRPr="00450383" w:rsidRDefault="00986362" w:rsidP="00080C32">
            <w:pPr>
              <w:rPr>
                <w:rFonts w:ascii="Arial" w:hAnsi="Arial" w:cs="Arial"/>
                <w:b/>
                <w:sz w:val="28"/>
                <w:szCs w:val="28"/>
              </w:rPr>
            </w:pPr>
            <w:r w:rsidRPr="00450383">
              <w:rPr>
                <w:rFonts w:ascii="Arial" w:hAnsi="Arial" w:cs="Arial"/>
                <w:b/>
                <w:sz w:val="28"/>
                <w:szCs w:val="28"/>
              </w:rPr>
              <w:t>Autumn 2</w:t>
            </w:r>
          </w:p>
        </w:tc>
        <w:tc>
          <w:tcPr>
            <w:tcW w:w="4043" w:type="pct"/>
          </w:tcPr>
          <w:p w14:paraId="5F9B6EED" w14:textId="77777777" w:rsidR="00986362" w:rsidRPr="00450383" w:rsidRDefault="00986362" w:rsidP="00080C32">
            <w:pPr>
              <w:rPr>
                <w:rFonts w:ascii="Arial" w:hAnsi="Arial" w:cs="Arial"/>
                <w:b/>
                <w:szCs w:val="20"/>
                <w:u w:val="single"/>
              </w:rPr>
            </w:pPr>
            <w:r w:rsidRPr="00450383">
              <w:rPr>
                <w:rFonts w:ascii="Arial" w:hAnsi="Arial" w:cs="Arial"/>
                <w:b/>
                <w:szCs w:val="20"/>
                <w:u w:val="single"/>
              </w:rPr>
              <w:t>Why is fair trade fair?</w:t>
            </w:r>
          </w:p>
          <w:p w14:paraId="29F56E22" w14:textId="77777777" w:rsidR="00986362" w:rsidRPr="00450383" w:rsidRDefault="00753854" w:rsidP="00080C32">
            <w:pPr>
              <w:rPr>
                <w:rFonts w:ascii="Arial" w:hAnsi="Arial" w:cs="Arial"/>
                <w:szCs w:val="20"/>
              </w:rPr>
            </w:pPr>
            <w:r w:rsidRPr="00450383">
              <w:rPr>
                <w:rFonts w:ascii="Arial" w:hAnsi="Arial" w:cs="Arial"/>
                <w:szCs w:val="20"/>
              </w:rPr>
              <w:t>Through this enquiry the pupils will learn:</w:t>
            </w:r>
          </w:p>
          <w:p w14:paraId="592F9CCC" w14:textId="77777777" w:rsidR="00C64C76" w:rsidRPr="00C64C76" w:rsidRDefault="00C64C76" w:rsidP="00C64C76">
            <w:pPr>
              <w:pStyle w:val="NoSpacing"/>
              <w:rPr>
                <w:rFonts w:ascii="Arial" w:hAnsi="Arial" w:cs="Arial"/>
                <w:sz w:val="24"/>
                <w:szCs w:val="24"/>
              </w:rPr>
            </w:pPr>
          </w:p>
          <w:p w14:paraId="627CFF99" w14:textId="688D3B15" w:rsidR="00B02D4B" w:rsidRPr="00450383" w:rsidRDefault="00B02D4B" w:rsidP="00080C32">
            <w:pPr>
              <w:pStyle w:val="NoSpacing"/>
              <w:numPr>
                <w:ilvl w:val="0"/>
                <w:numId w:val="9"/>
              </w:numPr>
              <w:ind w:left="454"/>
              <w:rPr>
                <w:rFonts w:ascii="Arial" w:hAnsi="Arial" w:cs="Arial"/>
              </w:rPr>
            </w:pPr>
            <w:r w:rsidRPr="00450383">
              <w:rPr>
                <w:rFonts w:ascii="Arial" w:hAnsi="Arial" w:cs="Arial"/>
              </w:rPr>
              <w:t>What trade involves</w:t>
            </w:r>
          </w:p>
          <w:p w14:paraId="70666A58" w14:textId="77777777" w:rsidR="00B02D4B" w:rsidRPr="00450383" w:rsidRDefault="00B02D4B" w:rsidP="00080C32">
            <w:pPr>
              <w:pStyle w:val="NoSpacing"/>
              <w:numPr>
                <w:ilvl w:val="0"/>
                <w:numId w:val="9"/>
              </w:numPr>
              <w:ind w:left="454"/>
              <w:rPr>
                <w:rFonts w:ascii="Arial" w:hAnsi="Arial" w:cs="Arial"/>
              </w:rPr>
            </w:pPr>
            <w:r w:rsidRPr="00450383">
              <w:rPr>
                <w:rFonts w:ascii="Arial" w:hAnsi="Arial" w:cs="Arial"/>
              </w:rPr>
              <w:t>How domestic trade is different from international trade</w:t>
            </w:r>
          </w:p>
          <w:p w14:paraId="240AA30A" w14:textId="77777777" w:rsidR="00B02D4B" w:rsidRPr="00450383" w:rsidRDefault="00B02D4B" w:rsidP="00080C32">
            <w:pPr>
              <w:pStyle w:val="NoSpacing"/>
              <w:numPr>
                <w:ilvl w:val="0"/>
                <w:numId w:val="9"/>
              </w:numPr>
              <w:ind w:left="454"/>
              <w:rPr>
                <w:rFonts w:ascii="Arial" w:hAnsi="Arial" w:cs="Arial"/>
              </w:rPr>
            </w:pPr>
            <w:r w:rsidRPr="00450383">
              <w:rPr>
                <w:rFonts w:ascii="Arial" w:hAnsi="Arial" w:cs="Arial"/>
              </w:rPr>
              <w:t>What exporting and importing goods means</w:t>
            </w:r>
          </w:p>
          <w:p w14:paraId="471D6DDB" w14:textId="77777777" w:rsidR="00B02D4B" w:rsidRPr="00450383" w:rsidRDefault="00B02D4B" w:rsidP="00080C32">
            <w:pPr>
              <w:pStyle w:val="NoSpacing"/>
              <w:numPr>
                <w:ilvl w:val="0"/>
                <w:numId w:val="9"/>
              </w:numPr>
              <w:ind w:left="454"/>
              <w:rPr>
                <w:rFonts w:ascii="Arial" w:hAnsi="Arial" w:cs="Arial"/>
              </w:rPr>
            </w:pPr>
            <w:r w:rsidRPr="00450383">
              <w:rPr>
                <w:rFonts w:ascii="Arial" w:hAnsi="Arial" w:cs="Arial"/>
              </w:rPr>
              <w:t>What the Silk Road is</w:t>
            </w:r>
          </w:p>
          <w:p w14:paraId="4F0C3F60" w14:textId="77777777" w:rsidR="00B02D4B" w:rsidRPr="00450383" w:rsidRDefault="00B02D4B" w:rsidP="00080C32">
            <w:pPr>
              <w:pStyle w:val="NoSpacing"/>
              <w:numPr>
                <w:ilvl w:val="0"/>
                <w:numId w:val="9"/>
              </w:numPr>
              <w:ind w:left="454"/>
              <w:rPr>
                <w:rFonts w:ascii="Arial" w:hAnsi="Arial" w:cs="Arial"/>
              </w:rPr>
            </w:pPr>
            <w:r w:rsidRPr="00450383">
              <w:rPr>
                <w:rFonts w:ascii="Arial" w:hAnsi="Arial" w:cs="Arial"/>
              </w:rPr>
              <w:t>Why the Silk Road was once the most important trading route in the world</w:t>
            </w:r>
          </w:p>
          <w:p w14:paraId="23E83765" w14:textId="77777777" w:rsidR="00B02D4B" w:rsidRPr="00450383" w:rsidRDefault="00B02D4B" w:rsidP="00080C32">
            <w:pPr>
              <w:pStyle w:val="NoSpacing"/>
              <w:numPr>
                <w:ilvl w:val="0"/>
                <w:numId w:val="9"/>
              </w:numPr>
              <w:ind w:left="454"/>
              <w:rPr>
                <w:rFonts w:ascii="Arial" w:hAnsi="Arial" w:cs="Arial"/>
              </w:rPr>
            </w:pPr>
            <w:r w:rsidRPr="00450383">
              <w:rPr>
                <w:rFonts w:ascii="Arial" w:hAnsi="Arial" w:cs="Arial"/>
              </w:rPr>
              <w:t>Why countries trade with each other today</w:t>
            </w:r>
          </w:p>
          <w:p w14:paraId="1EA1D84A" w14:textId="77777777" w:rsidR="00B02D4B" w:rsidRPr="00450383" w:rsidRDefault="00B02D4B" w:rsidP="00080C32">
            <w:pPr>
              <w:pStyle w:val="NoSpacing"/>
              <w:numPr>
                <w:ilvl w:val="0"/>
                <w:numId w:val="9"/>
              </w:numPr>
              <w:ind w:left="454"/>
              <w:rPr>
                <w:rFonts w:ascii="Arial" w:hAnsi="Arial" w:cs="Arial"/>
              </w:rPr>
            </w:pPr>
            <w:r w:rsidRPr="00450383">
              <w:rPr>
                <w:rFonts w:ascii="Arial" w:hAnsi="Arial" w:cs="Arial"/>
              </w:rPr>
              <w:t>What a container ship is and why Southampton is a very important container port in the UK</w:t>
            </w:r>
          </w:p>
          <w:p w14:paraId="41F34402" w14:textId="77777777" w:rsidR="00B02D4B" w:rsidRPr="00450383" w:rsidRDefault="00B02D4B" w:rsidP="00080C32">
            <w:pPr>
              <w:pStyle w:val="NoSpacing"/>
              <w:numPr>
                <w:ilvl w:val="0"/>
                <w:numId w:val="9"/>
              </w:numPr>
              <w:ind w:left="454"/>
              <w:rPr>
                <w:rFonts w:ascii="Arial" w:hAnsi="Arial" w:cs="Arial"/>
              </w:rPr>
            </w:pPr>
            <w:r w:rsidRPr="00450383">
              <w:rPr>
                <w:rFonts w:ascii="Arial" w:hAnsi="Arial" w:cs="Arial"/>
              </w:rPr>
              <w:t>The main commodities that the UK imports from China and the most important goods it exports in return</w:t>
            </w:r>
          </w:p>
          <w:p w14:paraId="2C84D240" w14:textId="77777777" w:rsidR="00B02D4B" w:rsidRPr="00450383" w:rsidRDefault="00B02D4B" w:rsidP="00080C32">
            <w:pPr>
              <w:pStyle w:val="NoSpacing"/>
              <w:numPr>
                <w:ilvl w:val="0"/>
                <w:numId w:val="9"/>
              </w:numPr>
              <w:ind w:left="454"/>
              <w:rPr>
                <w:rFonts w:ascii="Arial" w:hAnsi="Arial" w:cs="Arial"/>
              </w:rPr>
            </w:pPr>
            <w:r w:rsidRPr="00450383">
              <w:rPr>
                <w:rFonts w:ascii="Arial" w:hAnsi="Arial" w:cs="Arial"/>
              </w:rPr>
              <w:t>Why the terms of international trade are sometimes not always fair to producers in poorer countries</w:t>
            </w:r>
          </w:p>
          <w:p w14:paraId="7E82ACB3" w14:textId="77777777" w:rsidR="00B02D4B" w:rsidRPr="00450383" w:rsidRDefault="00B02D4B" w:rsidP="00080C32">
            <w:pPr>
              <w:pStyle w:val="NoSpacing"/>
              <w:numPr>
                <w:ilvl w:val="0"/>
                <w:numId w:val="9"/>
              </w:numPr>
              <w:ind w:left="454"/>
              <w:rPr>
                <w:rFonts w:ascii="Arial" w:hAnsi="Arial" w:cs="Arial"/>
              </w:rPr>
            </w:pPr>
            <w:r w:rsidRPr="00450383">
              <w:rPr>
                <w:rFonts w:ascii="Arial" w:hAnsi="Arial" w:cs="Arial"/>
              </w:rPr>
              <w:t>Why St Lucia is an important banana producer</w:t>
            </w:r>
          </w:p>
          <w:p w14:paraId="76284BDB" w14:textId="77777777" w:rsidR="00B02D4B" w:rsidRPr="00450383" w:rsidRDefault="00B02D4B" w:rsidP="00080C32">
            <w:pPr>
              <w:pStyle w:val="NoSpacing"/>
              <w:numPr>
                <w:ilvl w:val="0"/>
                <w:numId w:val="9"/>
              </w:numPr>
              <w:ind w:left="454"/>
              <w:rPr>
                <w:rFonts w:ascii="Arial" w:hAnsi="Arial" w:cs="Arial"/>
              </w:rPr>
            </w:pPr>
            <w:r w:rsidRPr="00450383">
              <w:rPr>
                <w:rFonts w:ascii="Arial" w:hAnsi="Arial" w:cs="Arial"/>
              </w:rPr>
              <w:t>What being a certified Fairtrade producer of commodities such as bananas means</w:t>
            </w:r>
          </w:p>
          <w:p w14:paraId="02F30214" w14:textId="77777777" w:rsidR="00B02D4B" w:rsidRPr="00450383" w:rsidRDefault="00B02D4B" w:rsidP="00080C32">
            <w:pPr>
              <w:pStyle w:val="NoSpacing"/>
              <w:numPr>
                <w:ilvl w:val="0"/>
                <w:numId w:val="9"/>
              </w:numPr>
              <w:ind w:left="454"/>
              <w:rPr>
                <w:rFonts w:ascii="Arial" w:hAnsi="Arial" w:cs="Arial"/>
              </w:rPr>
            </w:pPr>
            <w:r w:rsidRPr="00450383">
              <w:rPr>
                <w:rFonts w:ascii="Arial" w:hAnsi="Arial" w:cs="Arial"/>
              </w:rPr>
              <w:t>How being part of a Fairtrade co-operative can benefit producers in poorer countries</w:t>
            </w:r>
          </w:p>
          <w:p w14:paraId="3FA373EF" w14:textId="77777777" w:rsidR="00B02D4B" w:rsidRPr="00450383" w:rsidRDefault="00B02D4B" w:rsidP="00080C32">
            <w:pPr>
              <w:pStyle w:val="NoSpacing"/>
              <w:numPr>
                <w:ilvl w:val="0"/>
                <w:numId w:val="9"/>
              </w:numPr>
              <w:ind w:left="454"/>
              <w:rPr>
                <w:rFonts w:ascii="Arial" w:hAnsi="Arial" w:cs="Arial"/>
              </w:rPr>
            </w:pPr>
            <w:r w:rsidRPr="00450383">
              <w:rPr>
                <w:rFonts w:ascii="Arial" w:hAnsi="Arial" w:cs="Arial"/>
              </w:rPr>
              <w:t>Why there might also sometimes be disadvantages for producers of being part of Fairtrade co-operatives</w:t>
            </w:r>
          </w:p>
          <w:p w14:paraId="011D868A" w14:textId="02B13DCE" w:rsidR="00753854" w:rsidRPr="00C64C76" w:rsidRDefault="00B02D4B" w:rsidP="00080C32">
            <w:pPr>
              <w:pStyle w:val="NoSpacing"/>
              <w:numPr>
                <w:ilvl w:val="0"/>
                <w:numId w:val="9"/>
              </w:numPr>
              <w:ind w:left="454"/>
              <w:rPr>
                <w:rFonts w:ascii="Arial" w:hAnsi="Arial" w:cs="Arial"/>
              </w:rPr>
            </w:pPr>
            <w:r w:rsidRPr="00450383">
              <w:rPr>
                <w:rFonts w:ascii="Arial" w:hAnsi="Arial" w:cs="Arial"/>
              </w:rPr>
              <w:t>The range of Fairtrade products currently available in the UK</w:t>
            </w:r>
          </w:p>
        </w:tc>
      </w:tr>
      <w:tr w:rsidR="00986362" w:rsidRPr="00450383" w14:paraId="77823235" w14:textId="77777777" w:rsidTr="001A7A87">
        <w:trPr>
          <w:trHeight w:val="5096"/>
          <w:jc w:val="center"/>
        </w:trPr>
        <w:tc>
          <w:tcPr>
            <w:tcW w:w="957" w:type="pct"/>
          </w:tcPr>
          <w:p w14:paraId="105F2A01" w14:textId="77777777" w:rsidR="00986362" w:rsidRPr="00450383" w:rsidRDefault="00986362" w:rsidP="00080C32">
            <w:pPr>
              <w:rPr>
                <w:rFonts w:ascii="Arial" w:hAnsi="Arial" w:cs="Arial"/>
                <w:b/>
                <w:sz w:val="28"/>
                <w:szCs w:val="28"/>
              </w:rPr>
            </w:pPr>
            <w:r w:rsidRPr="00450383">
              <w:rPr>
                <w:rFonts w:ascii="Arial" w:hAnsi="Arial" w:cs="Arial"/>
                <w:b/>
                <w:sz w:val="28"/>
                <w:szCs w:val="28"/>
              </w:rPr>
              <w:t>Spring 2</w:t>
            </w:r>
          </w:p>
          <w:p w14:paraId="2DDB21C3" w14:textId="77777777" w:rsidR="00986362" w:rsidRPr="00450383" w:rsidRDefault="00986362" w:rsidP="00080C32">
            <w:pPr>
              <w:rPr>
                <w:rFonts w:ascii="Arial" w:hAnsi="Arial" w:cs="Arial"/>
                <w:b/>
                <w:sz w:val="28"/>
                <w:szCs w:val="28"/>
              </w:rPr>
            </w:pPr>
          </w:p>
        </w:tc>
        <w:tc>
          <w:tcPr>
            <w:tcW w:w="4043" w:type="pct"/>
          </w:tcPr>
          <w:p w14:paraId="4AAAEE8F" w14:textId="77777777" w:rsidR="00986362" w:rsidRPr="00450383" w:rsidRDefault="00986362" w:rsidP="00080C32">
            <w:pPr>
              <w:rPr>
                <w:rFonts w:ascii="Arial" w:hAnsi="Arial" w:cs="Arial"/>
                <w:b/>
                <w:szCs w:val="20"/>
                <w:u w:val="single"/>
              </w:rPr>
            </w:pPr>
            <w:r w:rsidRPr="00450383">
              <w:rPr>
                <w:rFonts w:ascii="Arial" w:hAnsi="Arial" w:cs="Arial"/>
                <w:b/>
                <w:szCs w:val="20"/>
                <w:u w:val="single"/>
              </w:rPr>
              <w:t xml:space="preserve">How do volcanoes affect the lives of people on </w:t>
            </w:r>
            <w:proofErr w:type="spellStart"/>
            <w:r w:rsidRPr="00450383">
              <w:rPr>
                <w:rFonts w:ascii="Arial" w:hAnsi="Arial" w:cs="Arial"/>
                <w:b/>
                <w:szCs w:val="20"/>
                <w:u w:val="single"/>
              </w:rPr>
              <w:t>Hiemaey</w:t>
            </w:r>
            <w:proofErr w:type="spellEnd"/>
            <w:r w:rsidRPr="00450383">
              <w:rPr>
                <w:rFonts w:ascii="Arial" w:hAnsi="Arial" w:cs="Arial"/>
                <w:b/>
                <w:szCs w:val="20"/>
                <w:u w:val="single"/>
              </w:rPr>
              <w:t>?</w:t>
            </w:r>
          </w:p>
          <w:p w14:paraId="55A172BF" w14:textId="77777777" w:rsidR="00986362" w:rsidRPr="00450383" w:rsidRDefault="00B02D4B" w:rsidP="00080C32">
            <w:pPr>
              <w:rPr>
                <w:rFonts w:ascii="Arial" w:hAnsi="Arial" w:cs="Arial"/>
                <w:szCs w:val="20"/>
              </w:rPr>
            </w:pPr>
            <w:r w:rsidRPr="00450383">
              <w:rPr>
                <w:rFonts w:ascii="Arial" w:hAnsi="Arial" w:cs="Arial"/>
                <w:szCs w:val="20"/>
              </w:rPr>
              <w:t>Through this enquiry the pupils will learn:</w:t>
            </w:r>
          </w:p>
          <w:p w14:paraId="56982639" w14:textId="77777777" w:rsidR="00431996" w:rsidRPr="00450383" w:rsidRDefault="00431996" w:rsidP="00080C32">
            <w:pPr>
              <w:pStyle w:val="NoSpacing"/>
              <w:numPr>
                <w:ilvl w:val="0"/>
                <w:numId w:val="10"/>
              </w:numPr>
              <w:spacing w:before="120"/>
              <w:ind w:left="454"/>
              <w:rPr>
                <w:rFonts w:ascii="Arial" w:hAnsi="Arial" w:cs="Arial"/>
                <w:bCs/>
              </w:rPr>
            </w:pPr>
            <w:r w:rsidRPr="00450383">
              <w:rPr>
                <w:rFonts w:ascii="Arial" w:hAnsi="Arial" w:cs="Arial"/>
                <w:bCs/>
              </w:rPr>
              <w:t>The countries, major cities, rivers and mountains of Europe</w:t>
            </w:r>
          </w:p>
          <w:p w14:paraId="25FF45E1" w14:textId="77777777" w:rsidR="00431996" w:rsidRPr="00450383" w:rsidRDefault="00431996" w:rsidP="00080C32">
            <w:pPr>
              <w:pStyle w:val="NoSpacing"/>
              <w:numPr>
                <w:ilvl w:val="0"/>
                <w:numId w:val="10"/>
              </w:numPr>
              <w:ind w:left="454"/>
              <w:rPr>
                <w:rFonts w:ascii="Arial" w:hAnsi="Arial" w:cs="Arial"/>
                <w:bCs/>
              </w:rPr>
            </w:pPr>
            <w:r w:rsidRPr="00450383">
              <w:rPr>
                <w:rFonts w:ascii="Arial" w:hAnsi="Arial" w:cs="Arial"/>
                <w:bCs/>
              </w:rPr>
              <w:t>The population of the countries of Europe</w:t>
            </w:r>
          </w:p>
          <w:p w14:paraId="4D28952A" w14:textId="77777777" w:rsidR="00431996" w:rsidRPr="00450383" w:rsidRDefault="00431996" w:rsidP="00080C32">
            <w:pPr>
              <w:pStyle w:val="NoSpacing"/>
              <w:numPr>
                <w:ilvl w:val="0"/>
                <w:numId w:val="10"/>
              </w:numPr>
              <w:ind w:left="454"/>
              <w:rPr>
                <w:rFonts w:ascii="Arial" w:hAnsi="Arial" w:cs="Arial"/>
                <w:bCs/>
              </w:rPr>
            </w:pPr>
            <w:r w:rsidRPr="00450383">
              <w:rPr>
                <w:rFonts w:ascii="Arial" w:hAnsi="Arial" w:cs="Arial"/>
                <w:bCs/>
              </w:rPr>
              <w:t xml:space="preserve">How to draw and interpret located proportional bars on an outline </w:t>
            </w:r>
            <w:proofErr w:type="gramStart"/>
            <w:r w:rsidRPr="00450383">
              <w:rPr>
                <w:rFonts w:ascii="Arial" w:hAnsi="Arial" w:cs="Arial"/>
                <w:bCs/>
              </w:rPr>
              <w:t>political  map</w:t>
            </w:r>
            <w:proofErr w:type="gramEnd"/>
          </w:p>
          <w:p w14:paraId="28EF5097" w14:textId="77777777" w:rsidR="00431996" w:rsidRPr="00450383" w:rsidRDefault="00431996" w:rsidP="00080C32">
            <w:pPr>
              <w:pStyle w:val="NoSpacing"/>
              <w:numPr>
                <w:ilvl w:val="0"/>
                <w:numId w:val="10"/>
              </w:numPr>
              <w:ind w:left="454"/>
              <w:rPr>
                <w:rFonts w:ascii="Arial" w:hAnsi="Arial" w:cs="Arial"/>
                <w:bCs/>
              </w:rPr>
            </w:pPr>
            <w:r w:rsidRPr="00450383">
              <w:rPr>
                <w:rFonts w:ascii="Arial" w:hAnsi="Arial" w:cs="Arial"/>
                <w:bCs/>
              </w:rPr>
              <w:t>The five main lines of latitude of the world</w:t>
            </w:r>
          </w:p>
          <w:p w14:paraId="7FF36CA5" w14:textId="77777777" w:rsidR="00431996" w:rsidRPr="00450383" w:rsidRDefault="00431996" w:rsidP="00080C32">
            <w:pPr>
              <w:pStyle w:val="NoSpacing"/>
              <w:numPr>
                <w:ilvl w:val="0"/>
                <w:numId w:val="10"/>
              </w:numPr>
              <w:ind w:left="454"/>
              <w:rPr>
                <w:rFonts w:ascii="Arial" w:hAnsi="Arial" w:cs="Arial"/>
                <w:bCs/>
              </w:rPr>
            </w:pPr>
            <w:r w:rsidRPr="00450383">
              <w:rPr>
                <w:rFonts w:ascii="Arial" w:hAnsi="Arial" w:cs="Arial"/>
                <w:bCs/>
              </w:rPr>
              <w:t>The location of the North Pole, South Pole, Northern Hemisphere and Southern Hemisphere</w:t>
            </w:r>
          </w:p>
          <w:p w14:paraId="389BF432" w14:textId="77777777" w:rsidR="00431996" w:rsidRPr="00450383" w:rsidRDefault="00431996" w:rsidP="00080C32">
            <w:pPr>
              <w:pStyle w:val="NoSpacing"/>
              <w:numPr>
                <w:ilvl w:val="0"/>
                <w:numId w:val="10"/>
              </w:numPr>
              <w:ind w:left="454"/>
              <w:rPr>
                <w:rFonts w:ascii="Arial" w:hAnsi="Arial" w:cs="Arial"/>
                <w:bCs/>
              </w:rPr>
            </w:pPr>
            <w:r w:rsidRPr="00450383">
              <w:rPr>
                <w:rFonts w:ascii="Arial" w:hAnsi="Arial" w:cs="Arial"/>
                <w:bCs/>
              </w:rPr>
              <w:t>The cities and main physical features of Iceland</w:t>
            </w:r>
          </w:p>
          <w:p w14:paraId="51F3FE8D" w14:textId="77777777" w:rsidR="00431996" w:rsidRPr="00450383" w:rsidRDefault="00431996" w:rsidP="00080C32">
            <w:pPr>
              <w:pStyle w:val="NoSpacing"/>
              <w:numPr>
                <w:ilvl w:val="0"/>
                <w:numId w:val="10"/>
              </w:numPr>
              <w:ind w:left="454"/>
              <w:rPr>
                <w:rFonts w:ascii="Arial" w:hAnsi="Arial" w:cs="Arial"/>
                <w:bCs/>
              </w:rPr>
            </w:pPr>
            <w:r w:rsidRPr="00450383">
              <w:rPr>
                <w:rFonts w:ascii="Arial" w:hAnsi="Arial" w:cs="Arial"/>
                <w:bCs/>
              </w:rPr>
              <w:t>The climate of Iceland and how it compares with where they live</w:t>
            </w:r>
          </w:p>
          <w:p w14:paraId="18793FA4" w14:textId="77777777" w:rsidR="00431996" w:rsidRPr="00450383" w:rsidRDefault="00431996" w:rsidP="00080C32">
            <w:pPr>
              <w:pStyle w:val="NoSpacing"/>
              <w:numPr>
                <w:ilvl w:val="0"/>
                <w:numId w:val="10"/>
              </w:numPr>
              <w:ind w:left="454"/>
              <w:rPr>
                <w:rFonts w:ascii="Arial" w:hAnsi="Arial" w:cs="Arial"/>
                <w:bCs/>
              </w:rPr>
            </w:pPr>
            <w:r w:rsidRPr="00450383">
              <w:rPr>
                <w:rFonts w:ascii="Arial" w:hAnsi="Arial" w:cs="Arial"/>
                <w:bCs/>
              </w:rPr>
              <w:t>How to draw and interpret a climate graph</w:t>
            </w:r>
          </w:p>
          <w:p w14:paraId="7E8B36F0" w14:textId="77777777" w:rsidR="00431996" w:rsidRPr="00450383" w:rsidRDefault="00431996" w:rsidP="00080C32">
            <w:pPr>
              <w:pStyle w:val="NoSpacing"/>
              <w:numPr>
                <w:ilvl w:val="0"/>
                <w:numId w:val="10"/>
              </w:numPr>
              <w:ind w:left="454"/>
              <w:rPr>
                <w:rFonts w:ascii="Arial" w:hAnsi="Arial" w:cs="Arial"/>
                <w:bCs/>
              </w:rPr>
            </w:pPr>
            <w:r w:rsidRPr="00450383">
              <w:rPr>
                <w:rFonts w:ascii="Arial" w:hAnsi="Arial" w:cs="Arial"/>
                <w:bCs/>
              </w:rPr>
              <w:t>How the climate and physical processes have shaped the landscape of Iceland</w:t>
            </w:r>
          </w:p>
          <w:p w14:paraId="3DC79684" w14:textId="77777777" w:rsidR="00431996" w:rsidRPr="00450383" w:rsidRDefault="00431996" w:rsidP="00080C32">
            <w:pPr>
              <w:pStyle w:val="NoSpacing"/>
              <w:numPr>
                <w:ilvl w:val="0"/>
                <w:numId w:val="10"/>
              </w:numPr>
              <w:ind w:left="454"/>
              <w:rPr>
                <w:rFonts w:ascii="Arial" w:hAnsi="Arial" w:cs="Arial"/>
                <w:bCs/>
              </w:rPr>
            </w:pPr>
            <w:r w:rsidRPr="00450383">
              <w:rPr>
                <w:rFonts w:ascii="Arial" w:hAnsi="Arial" w:cs="Arial"/>
                <w:bCs/>
              </w:rPr>
              <w:t xml:space="preserve">The physical and human features of the island of </w:t>
            </w:r>
            <w:proofErr w:type="spellStart"/>
            <w:r w:rsidRPr="00450383">
              <w:rPr>
                <w:rFonts w:ascii="Arial" w:hAnsi="Arial" w:cs="Arial"/>
                <w:bCs/>
              </w:rPr>
              <w:t>Hiemaey</w:t>
            </w:r>
            <w:proofErr w:type="spellEnd"/>
            <w:r w:rsidRPr="00450383">
              <w:rPr>
                <w:rFonts w:ascii="Arial" w:hAnsi="Arial" w:cs="Arial"/>
                <w:bCs/>
              </w:rPr>
              <w:t xml:space="preserve"> in the Westman Islands of Iceland</w:t>
            </w:r>
          </w:p>
          <w:p w14:paraId="2CE60D36" w14:textId="77777777" w:rsidR="00431996" w:rsidRPr="00450383" w:rsidRDefault="00431996" w:rsidP="00080C32">
            <w:pPr>
              <w:pStyle w:val="NoSpacing"/>
              <w:numPr>
                <w:ilvl w:val="0"/>
                <w:numId w:val="10"/>
              </w:numPr>
              <w:ind w:left="454"/>
              <w:rPr>
                <w:rFonts w:ascii="Arial" w:hAnsi="Arial" w:cs="Arial"/>
                <w:bCs/>
              </w:rPr>
            </w:pPr>
            <w:r w:rsidRPr="00450383">
              <w:rPr>
                <w:rFonts w:ascii="Arial" w:hAnsi="Arial" w:cs="Arial"/>
                <w:bCs/>
              </w:rPr>
              <w:t xml:space="preserve">Why </w:t>
            </w:r>
            <w:proofErr w:type="spellStart"/>
            <w:r w:rsidRPr="00450383">
              <w:rPr>
                <w:rFonts w:ascii="Arial" w:hAnsi="Arial" w:cs="Arial"/>
                <w:bCs/>
              </w:rPr>
              <w:t>Hiemaey</w:t>
            </w:r>
            <w:proofErr w:type="spellEnd"/>
            <w:r w:rsidRPr="00450383">
              <w:rPr>
                <w:rFonts w:ascii="Arial" w:hAnsi="Arial" w:cs="Arial"/>
                <w:bCs/>
              </w:rPr>
              <w:t xml:space="preserve"> has an active volcano</w:t>
            </w:r>
          </w:p>
          <w:p w14:paraId="1095A07E" w14:textId="77777777" w:rsidR="00431996" w:rsidRPr="00450383" w:rsidRDefault="00431996" w:rsidP="00080C32">
            <w:pPr>
              <w:pStyle w:val="NoSpacing"/>
              <w:numPr>
                <w:ilvl w:val="0"/>
                <w:numId w:val="10"/>
              </w:numPr>
              <w:ind w:left="454"/>
              <w:rPr>
                <w:rFonts w:ascii="Arial" w:hAnsi="Arial" w:cs="Arial"/>
                <w:bCs/>
              </w:rPr>
            </w:pPr>
            <w:r w:rsidRPr="00450383">
              <w:rPr>
                <w:rFonts w:ascii="Arial" w:hAnsi="Arial" w:cs="Arial"/>
                <w:bCs/>
              </w:rPr>
              <w:t>How volcanoes are formed</w:t>
            </w:r>
          </w:p>
          <w:p w14:paraId="573ACD60" w14:textId="77777777" w:rsidR="00431996" w:rsidRPr="00450383" w:rsidRDefault="00431996" w:rsidP="00080C32">
            <w:pPr>
              <w:pStyle w:val="NoSpacing"/>
              <w:numPr>
                <w:ilvl w:val="0"/>
                <w:numId w:val="10"/>
              </w:numPr>
              <w:ind w:left="454"/>
              <w:rPr>
                <w:rFonts w:ascii="Arial" w:hAnsi="Arial" w:cs="Arial"/>
                <w:bCs/>
              </w:rPr>
            </w:pPr>
            <w:r w:rsidRPr="00450383">
              <w:rPr>
                <w:rFonts w:ascii="Arial" w:hAnsi="Arial" w:cs="Arial"/>
                <w:bCs/>
              </w:rPr>
              <w:t>The structure of a typical composite volcano</w:t>
            </w:r>
          </w:p>
          <w:p w14:paraId="05E5C048" w14:textId="77777777" w:rsidR="00431996" w:rsidRPr="00450383" w:rsidRDefault="00431996" w:rsidP="00080C32">
            <w:pPr>
              <w:pStyle w:val="NoSpacing"/>
              <w:numPr>
                <w:ilvl w:val="0"/>
                <w:numId w:val="10"/>
              </w:numPr>
              <w:ind w:left="454"/>
              <w:rPr>
                <w:rFonts w:ascii="Arial" w:hAnsi="Arial" w:cs="Arial"/>
                <w:bCs/>
              </w:rPr>
            </w:pPr>
            <w:r w:rsidRPr="00450383">
              <w:rPr>
                <w:rFonts w:ascii="Arial" w:hAnsi="Arial" w:cs="Arial"/>
                <w:bCs/>
              </w:rPr>
              <w:t>The benefits and costs or disadvantages of living in close proximity to an active volcano</w:t>
            </w:r>
          </w:p>
          <w:p w14:paraId="5A0E4CEB" w14:textId="77777777" w:rsidR="00431996" w:rsidRPr="00450383" w:rsidRDefault="00431996" w:rsidP="00080C32">
            <w:pPr>
              <w:pStyle w:val="NoSpacing"/>
              <w:numPr>
                <w:ilvl w:val="0"/>
                <w:numId w:val="10"/>
              </w:numPr>
              <w:ind w:left="454"/>
              <w:rPr>
                <w:rFonts w:ascii="Arial" w:hAnsi="Arial" w:cs="Arial"/>
                <w:bCs/>
              </w:rPr>
            </w:pPr>
            <w:r w:rsidRPr="00450383">
              <w:rPr>
                <w:rFonts w:ascii="Arial" w:hAnsi="Arial" w:cs="Arial"/>
                <w:bCs/>
              </w:rPr>
              <w:t>Why fishing, trade and tourism are very important economic activities for people in Iceland</w:t>
            </w:r>
          </w:p>
          <w:p w14:paraId="3B383CD3" w14:textId="53FD44AA" w:rsidR="00B02D4B" w:rsidRPr="00C64C76" w:rsidRDefault="00431996" w:rsidP="00080C32">
            <w:pPr>
              <w:pStyle w:val="NoSpacing"/>
              <w:numPr>
                <w:ilvl w:val="0"/>
                <w:numId w:val="10"/>
              </w:numPr>
              <w:ind w:left="454"/>
              <w:rPr>
                <w:rFonts w:ascii="Arial" w:hAnsi="Arial" w:cs="Arial"/>
                <w:bCs/>
              </w:rPr>
            </w:pPr>
            <w:r w:rsidRPr="00450383">
              <w:rPr>
                <w:rFonts w:ascii="Arial" w:hAnsi="Arial" w:cs="Arial"/>
                <w:bCs/>
              </w:rPr>
              <w:t>How cod is caught and processed in Iceland and exported all around the world</w:t>
            </w:r>
          </w:p>
        </w:tc>
      </w:tr>
      <w:tr w:rsidR="00986362" w:rsidRPr="00450383" w14:paraId="4952F46C" w14:textId="77777777" w:rsidTr="001A7A87">
        <w:trPr>
          <w:jc w:val="center"/>
        </w:trPr>
        <w:tc>
          <w:tcPr>
            <w:tcW w:w="957" w:type="pct"/>
          </w:tcPr>
          <w:p w14:paraId="58CD0700" w14:textId="77777777" w:rsidR="00986362" w:rsidRPr="00450383" w:rsidRDefault="00986362" w:rsidP="00080C32">
            <w:pPr>
              <w:rPr>
                <w:rFonts w:ascii="Arial" w:hAnsi="Arial" w:cs="Arial"/>
                <w:b/>
                <w:sz w:val="28"/>
                <w:szCs w:val="28"/>
              </w:rPr>
            </w:pPr>
            <w:r w:rsidRPr="00450383">
              <w:rPr>
                <w:rFonts w:ascii="Arial" w:hAnsi="Arial" w:cs="Arial"/>
                <w:b/>
                <w:sz w:val="28"/>
                <w:szCs w:val="28"/>
              </w:rPr>
              <w:t>Summer 2</w:t>
            </w:r>
          </w:p>
          <w:p w14:paraId="4C926CA2" w14:textId="77777777" w:rsidR="00986362" w:rsidRPr="00450383" w:rsidRDefault="00986362" w:rsidP="00080C32">
            <w:pPr>
              <w:rPr>
                <w:rFonts w:ascii="Arial" w:hAnsi="Arial" w:cs="Arial"/>
                <w:b/>
                <w:sz w:val="28"/>
                <w:szCs w:val="28"/>
              </w:rPr>
            </w:pPr>
          </w:p>
        </w:tc>
        <w:tc>
          <w:tcPr>
            <w:tcW w:w="4043" w:type="pct"/>
          </w:tcPr>
          <w:p w14:paraId="285E5054" w14:textId="77777777" w:rsidR="00986362" w:rsidRPr="00450383" w:rsidRDefault="00986362" w:rsidP="00080C32">
            <w:pPr>
              <w:rPr>
                <w:rFonts w:ascii="Arial" w:hAnsi="Arial" w:cs="Arial"/>
                <w:b/>
                <w:szCs w:val="20"/>
                <w:u w:val="single"/>
              </w:rPr>
            </w:pPr>
            <w:r w:rsidRPr="00450383">
              <w:rPr>
                <w:rFonts w:ascii="Arial" w:hAnsi="Arial" w:cs="Arial"/>
                <w:b/>
                <w:szCs w:val="20"/>
                <w:u w:val="single"/>
              </w:rPr>
              <w:t>What is a river?</w:t>
            </w:r>
          </w:p>
          <w:p w14:paraId="733B6FA0" w14:textId="77777777" w:rsidR="00986362" w:rsidRPr="00450383" w:rsidRDefault="001A0443" w:rsidP="00080C32">
            <w:pPr>
              <w:rPr>
                <w:rFonts w:ascii="Arial" w:hAnsi="Arial" w:cs="Arial"/>
                <w:szCs w:val="20"/>
              </w:rPr>
            </w:pPr>
            <w:r w:rsidRPr="00450383">
              <w:rPr>
                <w:rFonts w:ascii="Arial" w:hAnsi="Arial" w:cs="Arial"/>
                <w:szCs w:val="20"/>
              </w:rPr>
              <w:t>Through this enquiry the pupils will learn:</w:t>
            </w:r>
          </w:p>
          <w:p w14:paraId="6D5FC191" w14:textId="77777777" w:rsidR="0048509F" w:rsidRPr="00450383" w:rsidRDefault="0048509F" w:rsidP="00080C32">
            <w:pPr>
              <w:pStyle w:val="ListParagraph"/>
              <w:numPr>
                <w:ilvl w:val="0"/>
                <w:numId w:val="11"/>
              </w:numPr>
              <w:spacing w:before="120"/>
              <w:ind w:left="454"/>
              <w:rPr>
                <w:rFonts w:ascii="Arial" w:hAnsi="Arial" w:cs="Arial"/>
                <w:bCs/>
              </w:rPr>
            </w:pPr>
            <w:r w:rsidRPr="00450383">
              <w:rPr>
                <w:rFonts w:ascii="Arial" w:hAnsi="Arial" w:cs="Arial"/>
                <w:bCs/>
              </w:rPr>
              <w:t>How the course of a typical river changes from source to mouth and the physical features it creates</w:t>
            </w:r>
          </w:p>
          <w:p w14:paraId="0D91BA23" w14:textId="77777777" w:rsidR="0048509F" w:rsidRPr="00450383" w:rsidRDefault="0048509F" w:rsidP="00080C32">
            <w:pPr>
              <w:pStyle w:val="ListParagraph"/>
              <w:numPr>
                <w:ilvl w:val="0"/>
                <w:numId w:val="11"/>
              </w:numPr>
              <w:ind w:left="454"/>
              <w:rPr>
                <w:rFonts w:ascii="Arial" w:hAnsi="Arial" w:cs="Arial"/>
                <w:bCs/>
              </w:rPr>
            </w:pPr>
            <w:r w:rsidRPr="00450383">
              <w:rPr>
                <w:rFonts w:ascii="Arial" w:hAnsi="Arial" w:cs="Arial"/>
                <w:bCs/>
              </w:rPr>
              <w:t>Why these physical features are formed</w:t>
            </w:r>
          </w:p>
          <w:p w14:paraId="2A9E77E7" w14:textId="77777777" w:rsidR="0048509F" w:rsidRPr="00450383" w:rsidRDefault="0048509F" w:rsidP="00080C32">
            <w:pPr>
              <w:pStyle w:val="ListParagraph"/>
              <w:numPr>
                <w:ilvl w:val="0"/>
                <w:numId w:val="11"/>
              </w:numPr>
              <w:ind w:left="454"/>
              <w:rPr>
                <w:rFonts w:ascii="Arial" w:hAnsi="Arial" w:cs="Arial"/>
                <w:bCs/>
              </w:rPr>
            </w:pPr>
            <w:r w:rsidRPr="00450383">
              <w:rPr>
                <w:rFonts w:ascii="Arial" w:hAnsi="Arial" w:cs="Arial"/>
                <w:bCs/>
              </w:rPr>
              <w:t>How to collect data at various points along a stream to show graphically how the river changes</w:t>
            </w:r>
          </w:p>
          <w:p w14:paraId="1C6AB2AF" w14:textId="77777777" w:rsidR="0048509F" w:rsidRPr="00450383" w:rsidRDefault="0048509F" w:rsidP="00080C32">
            <w:pPr>
              <w:pStyle w:val="ListParagraph"/>
              <w:numPr>
                <w:ilvl w:val="0"/>
                <w:numId w:val="11"/>
              </w:numPr>
              <w:ind w:left="454"/>
              <w:rPr>
                <w:rFonts w:ascii="Arial" w:hAnsi="Arial" w:cs="Arial"/>
                <w:bCs/>
              </w:rPr>
            </w:pPr>
            <w:r w:rsidRPr="00450383">
              <w:rPr>
                <w:rFonts w:ascii="Arial" w:hAnsi="Arial" w:cs="Arial"/>
                <w:bCs/>
              </w:rPr>
              <w:t>How to create a simple cross section across the river at each of these points</w:t>
            </w:r>
          </w:p>
          <w:p w14:paraId="4455AE47" w14:textId="77777777" w:rsidR="0048509F" w:rsidRPr="00450383" w:rsidRDefault="0048509F" w:rsidP="00080C32">
            <w:pPr>
              <w:pStyle w:val="ListParagraph"/>
              <w:numPr>
                <w:ilvl w:val="0"/>
                <w:numId w:val="11"/>
              </w:numPr>
              <w:ind w:left="454"/>
              <w:rPr>
                <w:rFonts w:ascii="Arial" w:hAnsi="Arial" w:cs="Arial"/>
                <w:bCs/>
              </w:rPr>
            </w:pPr>
            <w:r w:rsidRPr="00450383">
              <w:rPr>
                <w:rFonts w:ascii="Arial" w:hAnsi="Arial" w:cs="Arial"/>
                <w:bCs/>
              </w:rPr>
              <w:t>What an estuary is</w:t>
            </w:r>
          </w:p>
          <w:p w14:paraId="260BB74E" w14:textId="77777777" w:rsidR="0048509F" w:rsidRPr="00450383" w:rsidRDefault="0048509F" w:rsidP="00080C32">
            <w:pPr>
              <w:pStyle w:val="ListParagraph"/>
              <w:numPr>
                <w:ilvl w:val="0"/>
                <w:numId w:val="11"/>
              </w:numPr>
              <w:ind w:left="454"/>
              <w:rPr>
                <w:rFonts w:ascii="Arial" w:hAnsi="Arial" w:cs="Arial"/>
                <w:bCs/>
              </w:rPr>
            </w:pPr>
            <w:r w:rsidRPr="00450383">
              <w:rPr>
                <w:rFonts w:ascii="Arial" w:hAnsi="Arial" w:cs="Arial"/>
                <w:bCs/>
              </w:rPr>
              <w:t>The main physical and human uses of estuaries</w:t>
            </w:r>
          </w:p>
          <w:p w14:paraId="2A83F930" w14:textId="77777777" w:rsidR="0048509F" w:rsidRPr="00450383" w:rsidRDefault="0048509F" w:rsidP="00080C32">
            <w:pPr>
              <w:pStyle w:val="ListParagraph"/>
              <w:numPr>
                <w:ilvl w:val="0"/>
                <w:numId w:val="11"/>
              </w:numPr>
              <w:ind w:left="454"/>
              <w:rPr>
                <w:rFonts w:ascii="Arial" w:hAnsi="Arial" w:cs="Arial"/>
                <w:bCs/>
              </w:rPr>
            </w:pPr>
            <w:r w:rsidRPr="00450383">
              <w:rPr>
                <w:rFonts w:ascii="Arial" w:hAnsi="Arial" w:cs="Arial"/>
                <w:bCs/>
              </w:rPr>
              <w:t>Why estuaries are such an important habitat and ecosystem for wildlife</w:t>
            </w:r>
          </w:p>
          <w:p w14:paraId="23FB75B7" w14:textId="77777777" w:rsidR="0048509F" w:rsidRPr="00450383" w:rsidRDefault="0048509F" w:rsidP="00080C32">
            <w:pPr>
              <w:pStyle w:val="ListParagraph"/>
              <w:numPr>
                <w:ilvl w:val="0"/>
                <w:numId w:val="11"/>
              </w:numPr>
              <w:ind w:left="454"/>
              <w:rPr>
                <w:rFonts w:ascii="Arial" w:hAnsi="Arial" w:cs="Arial"/>
                <w:bCs/>
              </w:rPr>
            </w:pPr>
            <w:r w:rsidRPr="00450383">
              <w:rPr>
                <w:rFonts w:ascii="Arial" w:hAnsi="Arial" w:cs="Arial"/>
                <w:bCs/>
              </w:rPr>
              <w:t>What the water cycle is</w:t>
            </w:r>
          </w:p>
          <w:p w14:paraId="00DFA7B4" w14:textId="77777777" w:rsidR="0048509F" w:rsidRPr="00450383" w:rsidRDefault="0048509F" w:rsidP="00080C32">
            <w:pPr>
              <w:pStyle w:val="ListParagraph"/>
              <w:numPr>
                <w:ilvl w:val="0"/>
                <w:numId w:val="11"/>
              </w:numPr>
              <w:ind w:left="454"/>
              <w:rPr>
                <w:rFonts w:ascii="Arial" w:hAnsi="Arial" w:cs="Arial"/>
                <w:bCs/>
              </w:rPr>
            </w:pPr>
            <w:r w:rsidRPr="00450383">
              <w:rPr>
                <w:rFonts w:ascii="Arial" w:hAnsi="Arial" w:cs="Arial"/>
                <w:bCs/>
              </w:rPr>
              <w:t>How rivers play such an important part in the water cycle</w:t>
            </w:r>
          </w:p>
          <w:p w14:paraId="1F315D0A" w14:textId="77777777" w:rsidR="0048509F" w:rsidRPr="00450383" w:rsidRDefault="0048509F" w:rsidP="00080C32">
            <w:pPr>
              <w:pStyle w:val="ListParagraph"/>
              <w:numPr>
                <w:ilvl w:val="0"/>
                <w:numId w:val="11"/>
              </w:numPr>
              <w:ind w:left="454"/>
              <w:rPr>
                <w:rFonts w:ascii="Arial" w:hAnsi="Arial" w:cs="Arial"/>
                <w:bCs/>
              </w:rPr>
            </w:pPr>
            <w:r w:rsidRPr="00450383">
              <w:rPr>
                <w:rFonts w:ascii="Arial" w:hAnsi="Arial" w:cs="Arial"/>
                <w:bCs/>
              </w:rPr>
              <w:t xml:space="preserve">Where the famous meander ‘Isle of Dogs’ is located along the </w:t>
            </w:r>
            <w:proofErr w:type="gramStart"/>
            <w:r w:rsidRPr="00450383">
              <w:rPr>
                <w:rFonts w:ascii="Arial" w:hAnsi="Arial" w:cs="Arial"/>
                <w:bCs/>
              </w:rPr>
              <w:t>River</w:t>
            </w:r>
            <w:proofErr w:type="gramEnd"/>
            <w:r w:rsidRPr="00450383">
              <w:rPr>
                <w:rFonts w:ascii="Arial" w:hAnsi="Arial" w:cs="Arial"/>
                <w:bCs/>
              </w:rPr>
              <w:t xml:space="preserve"> Thames</w:t>
            </w:r>
          </w:p>
          <w:p w14:paraId="43CB0866" w14:textId="77777777" w:rsidR="0048509F" w:rsidRPr="00450383" w:rsidRDefault="0048509F" w:rsidP="00080C32">
            <w:pPr>
              <w:pStyle w:val="ListParagraph"/>
              <w:numPr>
                <w:ilvl w:val="0"/>
                <w:numId w:val="11"/>
              </w:numPr>
              <w:ind w:left="454"/>
              <w:rPr>
                <w:rFonts w:ascii="Arial" w:hAnsi="Arial" w:cs="Arial"/>
                <w:bCs/>
              </w:rPr>
            </w:pPr>
            <w:r w:rsidRPr="00450383">
              <w:rPr>
                <w:rFonts w:ascii="Arial" w:hAnsi="Arial" w:cs="Arial"/>
                <w:bCs/>
              </w:rPr>
              <w:t>How and why the land uses and economic activities of the Isle of Dogs has changed since the time of Henry VIII</w:t>
            </w:r>
          </w:p>
          <w:p w14:paraId="5F0E0622" w14:textId="77777777" w:rsidR="0048509F" w:rsidRPr="00450383" w:rsidRDefault="0048509F" w:rsidP="00080C32">
            <w:pPr>
              <w:pStyle w:val="ListParagraph"/>
              <w:numPr>
                <w:ilvl w:val="0"/>
                <w:numId w:val="11"/>
              </w:numPr>
              <w:ind w:left="454"/>
              <w:rPr>
                <w:rFonts w:ascii="Arial" w:hAnsi="Arial" w:cs="Arial"/>
                <w:bCs/>
              </w:rPr>
            </w:pPr>
            <w:r w:rsidRPr="00450383">
              <w:rPr>
                <w:rFonts w:ascii="Arial" w:hAnsi="Arial" w:cs="Arial"/>
                <w:bCs/>
              </w:rPr>
              <w:t>Why the port and docks of London declined and closed very quickly in the 1950s and 1960s</w:t>
            </w:r>
          </w:p>
          <w:p w14:paraId="380E3D0A" w14:textId="77777777" w:rsidR="0048509F" w:rsidRPr="00450383" w:rsidRDefault="0048509F" w:rsidP="00080C32">
            <w:pPr>
              <w:pStyle w:val="ListParagraph"/>
              <w:numPr>
                <w:ilvl w:val="0"/>
                <w:numId w:val="11"/>
              </w:numPr>
              <w:ind w:left="454"/>
              <w:rPr>
                <w:rFonts w:ascii="Arial" w:hAnsi="Arial" w:cs="Arial"/>
                <w:bCs/>
              </w:rPr>
            </w:pPr>
            <w:r w:rsidRPr="00450383">
              <w:rPr>
                <w:rFonts w:ascii="Arial" w:hAnsi="Arial" w:cs="Arial"/>
                <w:bCs/>
              </w:rPr>
              <w:t>Where in the world Bangladesh is located and the rivers that flow through it</w:t>
            </w:r>
          </w:p>
          <w:p w14:paraId="154877AF" w14:textId="77777777" w:rsidR="0048509F" w:rsidRPr="00450383" w:rsidRDefault="0048509F" w:rsidP="00080C32">
            <w:pPr>
              <w:pStyle w:val="ListParagraph"/>
              <w:numPr>
                <w:ilvl w:val="0"/>
                <w:numId w:val="11"/>
              </w:numPr>
              <w:ind w:left="454"/>
              <w:rPr>
                <w:rFonts w:ascii="Arial" w:hAnsi="Arial" w:cs="Arial"/>
                <w:bCs/>
              </w:rPr>
            </w:pPr>
            <w:r w:rsidRPr="00450383">
              <w:rPr>
                <w:rFonts w:ascii="Arial" w:hAnsi="Arial" w:cs="Arial"/>
                <w:bCs/>
              </w:rPr>
              <w:t xml:space="preserve">Why Bangladesh suffers from serious annual flooding from </w:t>
            </w:r>
            <w:proofErr w:type="gramStart"/>
            <w:r w:rsidRPr="00450383">
              <w:rPr>
                <w:rFonts w:ascii="Arial" w:hAnsi="Arial" w:cs="Arial"/>
                <w:bCs/>
              </w:rPr>
              <w:t>its  rivers</w:t>
            </w:r>
            <w:proofErr w:type="gramEnd"/>
          </w:p>
          <w:p w14:paraId="37EAE4A9" w14:textId="18244041" w:rsidR="001A0443" w:rsidRPr="00450383" w:rsidRDefault="0048509F" w:rsidP="00080C32">
            <w:pPr>
              <w:rPr>
                <w:rFonts w:ascii="Arial" w:hAnsi="Arial" w:cs="Arial"/>
                <w:szCs w:val="20"/>
              </w:rPr>
            </w:pPr>
            <w:r w:rsidRPr="00450383">
              <w:rPr>
                <w:rFonts w:ascii="Arial" w:hAnsi="Arial" w:cs="Arial"/>
                <w:bCs/>
              </w:rPr>
              <w:t>What is being done in Bangladesh to control river flooding</w:t>
            </w:r>
          </w:p>
        </w:tc>
      </w:tr>
    </w:tbl>
    <w:p w14:paraId="0E77A296" w14:textId="77777777" w:rsidR="004A6149" w:rsidRPr="00587BA6" w:rsidRDefault="004A6149" w:rsidP="00302723">
      <w:pPr>
        <w:rPr>
          <w:sz w:val="2"/>
          <w:szCs w:val="2"/>
        </w:rPr>
      </w:pPr>
    </w:p>
    <w:sectPr w:rsidR="004A6149" w:rsidRPr="00587BA6" w:rsidSect="00CA5033">
      <w:pgSz w:w="16838" w:h="11906" w:orient="landscape"/>
      <w:pgMar w:top="720" w:right="720" w:bottom="68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046FC"/>
    <w:multiLevelType w:val="hybridMultilevel"/>
    <w:tmpl w:val="050E2CE2"/>
    <w:lvl w:ilvl="0" w:tplc="BAE4321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7335F2"/>
    <w:multiLevelType w:val="hybridMultilevel"/>
    <w:tmpl w:val="7480D0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6B27CB"/>
    <w:multiLevelType w:val="hybridMultilevel"/>
    <w:tmpl w:val="8A9AB486"/>
    <w:lvl w:ilvl="0" w:tplc="0B78618A">
      <w:start w:val="1"/>
      <w:numFmt w:val="bullet"/>
      <w:pStyle w:val="bulletundertext"/>
      <w:lvlText w:val=""/>
      <w:lvlJc w:val="left"/>
      <w:pPr>
        <w:tabs>
          <w:tab w:val="num" w:pos="357"/>
        </w:tabs>
        <w:ind w:left="357" w:hanging="357"/>
      </w:pPr>
      <w:rPr>
        <w:rFonts w:ascii="Wingdings" w:hAnsi="Wingdings" w:hint="default"/>
        <w:color w:val="104F75"/>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A6552A"/>
    <w:multiLevelType w:val="hybridMultilevel"/>
    <w:tmpl w:val="E5768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961C87"/>
    <w:multiLevelType w:val="hybridMultilevel"/>
    <w:tmpl w:val="5170C7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4D7252"/>
    <w:multiLevelType w:val="hybridMultilevel"/>
    <w:tmpl w:val="B6A674A2"/>
    <w:lvl w:ilvl="0" w:tplc="D916E286">
      <w:start w:val="1"/>
      <w:numFmt w:val="bullet"/>
      <w:pStyle w:val="bulletundernumbered"/>
      <w:lvlText w:val=""/>
      <w:lvlJc w:val="left"/>
      <w:pPr>
        <w:tabs>
          <w:tab w:val="num" w:pos="924"/>
        </w:tabs>
        <w:ind w:left="924" w:hanging="357"/>
      </w:pPr>
      <w:rPr>
        <w:rFonts w:ascii="Wingdings" w:hAnsi="Wingdings" w:hint="default"/>
        <w:color w:val="104F75"/>
      </w:rPr>
    </w:lvl>
    <w:lvl w:ilvl="1" w:tplc="FFFFFFFF">
      <w:numFmt w:val="bullet"/>
      <w:lvlText w:val="•"/>
      <w:lvlJc w:val="left"/>
      <w:pPr>
        <w:ind w:left="2217" w:hanging="360"/>
      </w:pPr>
      <w:rPr>
        <w:rFonts w:ascii="Arial" w:eastAsia="Times New Roman" w:hAnsi="Arial" w:hint="default"/>
      </w:rPr>
    </w:lvl>
    <w:lvl w:ilvl="2" w:tplc="FFFFFFFF" w:tentative="1">
      <w:start w:val="1"/>
      <w:numFmt w:val="bullet"/>
      <w:lvlText w:val=""/>
      <w:lvlJc w:val="left"/>
      <w:pPr>
        <w:ind w:left="2937" w:hanging="360"/>
      </w:pPr>
      <w:rPr>
        <w:rFonts w:ascii="Wingdings" w:hAnsi="Wingdings" w:hint="default"/>
      </w:rPr>
    </w:lvl>
    <w:lvl w:ilvl="3" w:tplc="FFFFFFFF" w:tentative="1">
      <w:start w:val="1"/>
      <w:numFmt w:val="bullet"/>
      <w:lvlText w:val=""/>
      <w:lvlJc w:val="left"/>
      <w:pPr>
        <w:ind w:left="3657" w:hanging="360"/>
      </w:pPr>
      <w:rPr>
        <w:rFonts w:ascii="Symbol" w:hAnsi="Symbol" w:hint="default"/>
      </w:rPr>
    </w:lvl>
    <w:lvl w:ilvl="4" w:tplc="FFFFFFFF" w:tentative="1">
      <w:start w:val="1"/>
      <w:numFmt w:val="bullet"/>
      <w:lvlText w:val="o"/>
      <w:lvlJc w:val="left"/>
      <w:pPr>
        <w:ind w:left="4377" w:hanging="360"/>
      </w:pPr>
      <w:rPr>
        <w:rFonts w:ascii="Courier New" w:hAnsi="Courier New" w:hint="default"/>
      </w:rPr>
    </w:lvl>
    <w:lvl w:ilvl="5" w:tplc="FFFFFFFF" w:tentative="1">
      <w:start w:val="1"/>
      <w:numFmt w:val="bullet"/>
      <w:lvlText w:val=""/>
      <w:lvlJc w:val="left"/>
      <w:pPr>
        <w:ind w:left="5097" w:hanging="360"/>
      </w:pPr>
      <w:rPr>
        <w:rFonts w:ascii="Wingdings" w:hAnsi="Wingdings" w:hint="default"/>
      </w:rPr>
    </w:lvl>
    <w:lvl w:ilvl="6" w:tplc="FFFFFFFF" w:tentative="1">
      <w:start w:val="1"/>
      <w:numFmt w:val="bullet"/>
      <w:lvlText w:val=""/>
      <w:lvlJc w:val="left"/>
      <w:pPr>
        <w:ind w:left="5817" w:hanging="360"/>
      </w:pPr>
      <w:rPr>
        <w:rFonts w:ascii="Symbol" w:hAnsi="Symbol" w:hint="default"/>
      </w:rPr>
    </w:lvl>
    <w:lvl w:ilvl="7" w:tplc="FFFFFFFF" w:tentative="1">
      <w:start w:val="1"/>
      <w:numFmt w:val="bullet"/>
      <w:lvlText w:val="o"/>
      <w:lvlJc w:val="left"/>
      <w:pPr>
        <w:ind w:left="6537" w:hanging="360"/>
      </w:pPr>
      <w:rPr>
        <w:rFonts w:ascii="Courier New" w:hAnsi="Courier New" w:hint="default"/>
      </w:rPr>
    </w:lvl>
    <w:lvl w:ilvl="8" w:tplc="FFFFFFFF" w:tentative="1">
      <w:start w:val="1"/>
      <w:numFmt w:val="bullet"/>
      <w:lvlText w:val=""/>
      <w:lvlJc w:val="left"/>
      <w:pPr>
        <w:ind w:left="7257" w:hanging="360"/>
      </w:pPr>
      <w:rPr>
        <w:rFonts w:ascii="Wingdings" w:hAnsi="Wingdings" w:hint="default"/>
      </w:rPr>
    </w:lvl>
  </w:abstractNum>
  <w:abstractNum w:abstractNumId="6" w15:restartNumberingAfterBreak="0">
    <w:nsid w:val="37143465"/>
    <w:multiLevelType w:val="hybridMultilevel"/>
    <w:tmpl w:val="A474724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7" w15:restartNumberingAfterBreak="0">
    <w:nsid w:val="69693EF4"/>
    <w:multiLevelType w:val="hybridMultilevel"/>
    <w:tmpl w:val="99B684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7A3074E"/>
    <w:multiLevelType w:val="hybridMultilevel"/>
    <w:tmpl w:val="CFBA9A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36388202">
    <w:abstractNumId w:val="2"/>
  </w:num>
  <w:num w:numId="2" w16cid:durableId="303511432">
    <w:abstractNumId w:val="5"/>
  </w:num>
  <w:num w:numId="3" w16cid:durableId="1625040234">
    <w:abstractNumId w:val="0"/>
  </w:num>
  <w:num w:numId="4" w16cid:durableId="1103527266">
    <w:abstractNumId w:val="2"/>
  </w:num>
  <w:num w:numId="5" w16cid:durableId="1911387166">
    <w:abstractNumId w:val="2"/>
  </w:num>
  <w:num w:numId="6" w16cid:durableId="2017226904">
    <w:abstractNumId w:val="4"/>
  </w:num>
  <w:num w:numId="7" w16cid:durableId="1446340054">
    <w:abstractNumId w:val="1"/>
  </w:num>
  <w:num w:numId="8" w16cid:durableId="1615019638">
    <w:abstractNumId w:val="8"/>
  </w:num>
  <w:num w:numId="9" w16cid:durableId="947006058">
    <w:abstractNumId w:val="3"/>
  </w:num>
  <w:num w:numId="10" w16cid:durableId="1032537079">
    <w:abstractNumId w:val="6"/>
  </w:num>
  <w:num w:numId="11" w16cid:durableId="20686014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09AF"/>
    <w:rsid w:val="00063760"/>
    <w:rsid w:val="00080C32"/>
    <w:rsid w:val="000E63BA"/>
    <w:rsid w:val="00156230"/>
    <w:rsid w:val="001A0443"/>
    <w:rsid w:val="001A7A87"/>
    <w:rsid w:val="002709AF"/>
    <w:rsid w:val="002A0C5B"/>
    <w:rsid w:val="00302723"/>
    <w:rsid w:val="003E464C"/>
    <w:rsid w:val="00423158"/>
    <w:rsid w:val="00431996"/>
    <w:rsid w:val="00435B4D"/>
    <w:rsid w:val="00450383"/>
    <w:rsid w:val="0048509F"/>
    <w:rsid w:val="004A6149"/>
    <w:rsid w:val="00587BA6"/>
    <w:rsid w:val="005C3A37"/>
    <w:rsid w:val="0068170E"/>
    <w:rsid w:val="0072114E"/>
    <w:rsid w:val="00753854"/>
    <w:rsid w:val="007F545B"/>
    <w:rsid w:val="0084265B"/>
    <w:rsid w:val="00986362"/>
    <w:rsid w:val="009913A7"/>
    <w:rsid w:val="009B7B96"/>
    <w:rsid w:val="009C5142"/>
    <w:rsid w:val="009C7095"/>
    <w:rsid w:val="009D2632"/>
    <w:rsid w:val="00A43E3D"/>
    <w:rsid w:val="00A65306"/>
    <w:rsid w:val="00AB69C7"/>
    <w:rsid w:val="00B02D4B"/>
    <w:rsid w:val="00B94445"/>
    <w:rsid w:val="00C04951"/>
    <w:rsid w:val="00C64C76"/>
    <w:rsid w:val="00CA5033"/>
    <w:rsid w:val="00D22773"/>
    <w:rsid w:val="00DF0B08"/>
    <w:rsid w:val="00E07887"/>
    <w:rsid w:val="00E71FB1"/>
    <w:rsid w:val="00EA180D"/>
    <w:rsid w:val="00EF086D"/>
    <w:rsid w:val="00F14420"/>
    <w:rsid w:val="00F67D49"/>
    <w:rsid w:val="00F82068"/>
    <w:rsid w:val="00FF24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FE7BD"/>
  <w15:docId w15:val="{69E40085-870E-467F-9957-28C017897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3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09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undertext">
    <w:name w:val="bullet (under text)"/>
    <w:rsid w:val="002709AF"/>
    <w:pPr>
      <w:numPr>
        <w:numId w:val="1"/>
      </w:numPr>
      <w:spacing w:after="240" w:line="288" w:lineRule="auto"/>
    </w:pPr>
    <w:rPr>
      <w:rFonts w:ascii="Arial" w:eastAsia="Times New Roman" w:hAnsi="Arial" w:cs="Arial"/>
      <w:sz w:val="24"/>
      <w:szCs w:val="24"/>
      <w:lang w:eastAsia="en-GB"/>
    </w:rPr>
  </w:style>
  <w:style w:type="paragraph" w:styleId="BalloonText">
    <w:name w:val="Balloon Text"/>
    <w:basedOn w:val="Normal"/>
    <w:link w:val="BalloonTextChar"/>
    <w:uiPriority w:val="99"/>
    <w:semiHidden/>
    <w:unhideWhenUsed/>
    <w:rsid w:val="002709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09AF"/>
    <w:rPr>
      <w:rFonts w:ascii="Tahoma" w:hAnsi="Tahoma" w:cs="Tahoma"/>
      <w:sz w:val="16"/>
      <w:szCs w:val="16"/>
    </w:rPr>
  </w:style>
  <w:style w:type="paragraph" w:customStyle="1" w:styleId="bulletundernumbered">
    <w:name w:val="bullet (under numbered)"/>
    <w:rsid w:val="00EF086D"/>
    <w:pPr>
      <w:numPr>
        <w:numId w:val="2"/>
      </w:numPr>
      <w:spacing w:after="240" w:line="288" w:lineRule="auto"/>
    </w:pPr>
    <w:rPr>
      <w:rFonts w:ascii="Arial" w:eastAsia="Times New Roman" w:hAnsi="Arial" w:cs="Arial"/>
      <w:sz w:val="24"/>
      <w:szCs w:val="24"/>
      <w:lang w:eastAsia="en-GB"/>
    </w:rPr>
  </w:style>
  <w:style w:type="paragraph" w:styleId="ListParagraph">
    <w:name w:val="List Paragraph"/>
    <w:basedOn w:val="Normal"/>
    <w:uiPriority w:val="34"/>
    <w:qFormat/>
    <w:rsid w:val="00F82068"/>
    <w:pPr>
      <w:ind w:left="720"/>
      <w:contextualSpacing/>
    </w:pPr>
  </w:style>
  <w:style w:type="paragraph" w:styleId="NoSpacing">
    <w:name w:val="No Spacing"/>
    <w:uiPriority w:val="1"/>
    <w:qFormat/>
    <w:rsid w:val="00B02D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7054915">
      <w:bodyDiv w:val="1"/>
      <w:marLeft w:val="0"/>
      <w:marRight w:val="0"/>
      <w:marTop w:val="0"/>
      <w:marBottom w:val="0"/>
      <w:divBdr>
        <w:top w:val="none" w:sz="0" w:space="0" w:color="auto"/>
        <w:left w:val="none" w:sz="0" w:space="0" w:color="auto"/>
        <w:bottom w:val="none" w:sz="0" w:space="0" w:color="auto"/>
        <w:right w:val="none" w:sz="0" w:space="0" w:color="auto"/>
      </w:divBdr>
    </w:div>
    <w:div w:id="158826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95FDBEC4023E43BC318AB776209A45" ma:contentTypeVersion="16" ma:contentTypeDescription="Create a new document." ma:contentTypeScope="" ma:versionID="3a8c8e091a1518baf7322ec2889fe7b2">
  <xsd:schema xmlns:xsd="http://www.w3.org/2001/XMLSchema" xmlns:xs="http://www.w3.org/2001/XMLSchema" xmlns:p="http://schemas.microsoft.com/office/2006/metadata/properties" xmlns:ns2="6b4a6307-19c5-4de9-89fc-c20d758fde8d" xmlns:ns3="59c6e03e-203f-4cf5-b59c-4230cbb29892" targetNamespace="http://schemas.microsoft.com/office/2006/metadata/properties" ma:root="true" ma:fieldsID="8413c31676bf20b5ac6c005e233bbd7f" ns2:_="" ns3:_="">
    <xsd:import namespace="6b4a6307-19c5-4de9-89fc-c20d758fde8d"/>
    <xsd:import namespace="59c6e03e-203f-4cf5-b59c-4230cbb2989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ServiceOCR"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a6307-19c5-4de9-89fc-c20d758fde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dae055-b0ae-48fb-8ece-c4760210280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9c6e03e-203f-4cf5-b59c-4230cbb2989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10b3d3a-840a-47fc-be8a-f27e2dea3042}" ma:internalName="TaxCatchAll" ma:showField="CatchAllData" ma:web="59c6e03e-203f-4cf5-b59c-4230cbb298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b4a6307-19c5-4de9-89fc-c20d758fde8d">
      <Terms xmlns="http://schemas.microsoft.com/office/infopath/2007/PartnerControls"/>
    </lcf76f155ced4ddcb4097134ff3c332f>
    <TaxCatchAll xmlns="59c6e03e-203f-4cf5-b59c-4230cbb29892" xsi:nil="true"/>
  </documentManagement>
</p:properties>
</file>

<file path=customXml/itemProps1.xml><?xml version="1.0" encoding="utf-8"?>
<ds:datastoreItem xmlns:ds="http://schemas.openxmlformats.org/officeDocument/2006/customXml" ds:itemID="{3F185FFB-B617-4D85-80E5-135D52816D18}">
  <ds:schemaRefs>
    <ds:schemaRef ds:uri="http://schemas.microsoft.com/sharepoint/v3/contenttype/forms"/>
  </ds:schemaRefs>
</ds:datastoreItem>
</file>

<file path=customXml/itemProps2.xml><?xml version="1.0" encoding="utf-8"?>
<ds:datastoreItem xmlns:ds="http://schemas.openxmlformats.org/officeDocument/2006/customXml" ds:itemID="{71ECEE20-E4C0-45E3-BEA8-2B43C42912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a6307-19c5-4de9-89fc-c20d758fde8d"/>
    <ds:schemaRef ds:uri="59c6e03e-203f-4cf5-b59c-4230cbb29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EB69E6-9379-4B3A-ACA0-3158AC5D98B7}">
  <ds:schemaRefs>
    <ds:schemaRef ds:uri="http://schemas.microsoft.com/office/infopath/2007/PartnerControls"/>
    <ds:schemaRef ds:uri="http://schemas.microsoft.com/office/2006/metadata/properties"/>
    <ds:schemaRef ds:uri="http://purl.org/dc/elements/1.1/"/>
    <ds:schemaRef ds:uri="59c6e03e-203f-4cf5-b59c-4230cbb29892"/>
    <ds:schemaRef ds:uri="http://www.w3.org/XML/1998/namespace"/>
    <ds:schemaRef ds:uri="http://purl.org/dc/dcmitype/"/>
    <ds:schemaRef ds:uri="6b4a6307-19c5-4de9-89fc-c20d758fde8d"/>
    <ds:schemaRef ds:uri="http://schemas.microsoft.com/office/2006/documentManagement/types"/>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666</Words>
  <Characters>3802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Underwood</dc:creator>
  <cp:lastModifiedBy>Stewart Cuthbertson</cp:lastModifiedBy>
  <cp:revision>20</cp:revision>
  <cp:lastPrinted>2018-02-18T14:48:00Z</cp:lastPrinted>
  <dcterms:created xsi:type="dcterms:W3CDTF">2021-03-15T10:28:00Z</dcterms:created>
  <dcterms:modified xsi:type="dcterms:W3CDTF">2022-08-10T14:13:00Z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0x010100AE95FDBEC4023E43BC318AB776209A45</vt:lpwstr>
  </property>
  <property fmtid="{D5CDD505-2E9C-101B-9397-08002B2CF9AE}" pid="3" name="Order">
    <vt:r8>1315800</vt:r8>
  </property>
  <property fmtid="{D5CDD505-2E9C-101B-9397-08002B2CF9AE}" pid="4" name="MediaServiceImageTags">
    <vt:lpwstr/>
  </property>
</Properties>
</file>