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D39C" w14:textId="77777777" w:rsidR="004A6149" w:rsidRDefault="004A6149"/>
    <w:tbl>
      <w:tblPr>
        <w:tblStyle w:val="TableGrid"/>
        <w:tblW w:w="15802" w:type="dxa"/>
        <w:tblInd w:w="-176" w:type="dxa"/>
        <w:tblLook w:val="04A0" w:firstRow="1" w:lastRow="0" w:firstColumn="1" w:lastColumn="0" w:noHBand="0" w:noVBand="1"/>
      </w:tblPr>
      <w:tblGrid>
        <w:gridCol w:w="15802"/>
      </w:tblGrid>
      <w:tr w:rsidR="002709AF" w:rsidRPr="00110C32" w14:paraId="7A22487F" w14:textId="77777777" w:rsidTr="00DC30A0">
        <w:trPr>
          <w:trHeight w:val="6299"/>
        </w:trPr>
        <w:tc>
          <w:tcPr>
            <w:tcW w:w="15802" w:type="dxa"/>
          </w:tcPr>
          <w:p w14:paraId="44DAEC60" w14:textId="4AB4F850" w:rsidR="004A6149" w:rsidRPr="00110C32" w:rsidRDefault="00DC30A0" w:rsidP="00110C32">
            <w:pPr>
              <w:pStyle w:val="bulletundertext"/>
              <w:numPr>
                <w:ilvl w:val="0"/>
                <w:numId w:val="0"/>
              </w:numPr>
              <w:spacing w:before="40" w:after="40"/>
              <w:ind w:left="357" w:hanging="357"/>
              <w:jc w:val="center"/>
              <w:rPr>
                <w:b/>
                <w:sz w:val="30"/>
                <w:szCs w:val="28"/>
              </w:rPr>
            </w:pPr>
            <w:r w:rsidRPr="00DC30A0">
              <w:rPr>
                <w:b/>
                <w:sz w:val="30"/>
                <w:szCs w:val="28"/>
              </w:rPr>
              <w:t xml:space="preserve">Stukeley Federation </w:t>
            </w:r>
            <w:r w:rsidR="00A65306" w:rsidRPr="00110C32">
              <w:rPr>
                <w:b/>
                <w:sz w:val="30"/>
                <w:szCs w:val="28"/>
              </w:rPr>
              <w:t>History</w:t>
            </w:r>
            <w:r w:rsidR="007424DB">
              <w:rPr>
                <w:b/>
                <w:sz w:val="30"/>
                <w:szCs w:val="28"/>
              </w:rPr>
              <w:t xml:space="preserve"> LKS2</w:t>
            </w:r>
          </w:p>
          <w:p w14:paraId="1DAAFD83" w14:textId="77777777" w:rsidR="00247153" w:rsidRDefault="00247153" w:rsidP="00247153">
            <w:pPr>
              <w:pStyle w:val="bulletundertext"/>
              <w:numPr>
                <w:ilvl w:val="0"/>
                <w:numId w:val="0"/>
              </w:numPr>
              <w:tabs>
                <w:tab w:val="left" w:pos="720"/>
              </w:tabs>
              <w:spacing w:after="0"/>
              <w:rPr>
                <w:sz w:val="28"/>
              </w:rPr>
            </w:pPr>
            <w:r>
              <w:rPr>
                <w:sz w:val="28"/>
              </w:rPr>
              <w:t>Throughout the year the children will cover a variety of aspects of the history curriculum using enquiry-based skills in order to build on skills from KS1, compare and contrast, sequence, reason and interpret, synthesis and justify, develop conclusions and understanding through explanations about historical events that have had a significant impact on the United Kingdom.</w:t>
            </w:r>
          </w:p>
          <w:p w14:paraId="43CC4DE0" w14:textId="77777777" w:rsidR="00A65306" w:rsidRPr="00A112F4" w:rsidRDefault="00A65306" w:rsidP="00110C32">
            <w:pPr>
              <w:pStyle w:val="bulletundernumbered"/>
              <w:spacing w:after="40"/>
              <w:rPr>
                <w:szCs w:val="28"/>
              </w:rPr>
            </w:pPr>
            <w:r w:rsidRPr="00A112F4">
              <w:rPr>
                <w:szCs w:val="28"/>
              </w:rPr>
              <w:t>know and understand the history of these islands as a coherent, chronological narrative, from the earliest times to the present day: how people’s lives have shaped this nation and how Britain has influenced and been influenced by the wider world</w:t>
            </w:r>
          </w:p>
          <w:p w14:paraId="0FD46890" w14:textId="77777777" w:rsidR="00A65306" w:rsidRPr="00A112F4" w:rsidRDefault="00A65306" w:rsidP="00110C32">
            <w:pPr>
              <w:pStyle w:val="bulletundernumbered"/>
              <w:spacing w:after="40"/>
              <w:rPr>
                <w:szCs w:val="28"/>
              </w:rPr>
            </w:pPr>
            <w:r w:rsidRPr="00A112F4">
              <w:rPr>
                <w:szCs w:val="28"/>
              </w:rPr>
              <w:t>know and understand significant aspects of the history of the wider world: the nature of ancient civilisations; the expansion and dissolution of empires; characteristic features of past non-European societies; achievements and follies of mankind</w:t>
            </w:r>
          </w:p>
          <w:p w14:paraId="62BC1C26" w14:textId="77777777" w:rsidR="00A65306" w:rsidRPr="00A112F4" w:rsidRDefault="00A65306" w:rsidP="00110C32">
            <w:pPr>
              <w:pStyle w:val="bulletundernumbered"/>
              <w:spacing w:after="40"/>
              <w:rPr>
                <w:szCs w:val="28"/>
              </w:rPr>
            </w:pPr>
            <w:r w:rsidRPr="00A112F4">
              <w:rPr>
                <w:szCs w:val="28"/>
              </w:rPr>
              <w:t>gain and deploy a historically grounded understanding of abstract terms such as ‘empire’, ‘civilisation’, ‘parliament’ and ‘peasantry’</w:t>
            </w:r>
          </w:p>
          <w:p w14:paraId="6590D4B7" w14:textId="77777777" w:rsidR="00A65306" w:rsidRPr="00A112F4" w:rsidRDefault="00A65306" w:rsidP="00110C32">
            <w:pPr>
              <w:pStyle w:val="bulletundernumbered"/>
              <w:spacing w:after="40"/>
              <w:rPr>
                <w:szCs w:val="28"/>
              </w:rPr>
            </w:pPr>
            <w:r w:rsidRPr="00A112F4">
              <w:rPr>
                <w:szCs w:val="28"/>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14:paraId="003D5470" w14:textId="77777777" w:rsidR="00A65306" w:rsidRPr="00A112F4" w:rsidRDefault="00A65306" w:rsidP="00110C32">
            <w:pPr>
              <w:pStyle w:val="bulletundernumbered"/>
              <w:spacing w:after="40"/>
              <w:rPr>
                <w:szCs w:val="28"/>
              </w:rPr>
            </w:pPr>
            <w:r w:rsidRPr="00A112F4">
              <w:rPr>
                <w:szCs w:val="28"/>
              </w:rPr>
              <w:t>understand the methods of historical enquiry, including how evidence is used rigorously to make historical claims, and discern how and why contrasting arguments and interpretations of the past have been constructed</w:t>
            </w:r>
          </w:p>
          <w:p w14:paraId="4BDD0C00" w14:textId="77777777" w:rsidR="002709AF" w:rsidRPr="00110C32" w:rsidRDefault="00A65306" w:rsidP="00110C32">
            <w:pPr>
              <w:pStyle w:val="bulletundernumbered"/>
              <w:spacing w:after="40"/>
            </w:pPr>
            <w:r w:rsidRPr="00A112F4">
              <w:rPr>
                <w:szCs w:val="28"/>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tc>
      </w:tr>
    </w:tbl>
    <w:p w14:paraId="104418F7" w14:textId="77777777" w:rsidR="00F84B47" w:rsidRDefault="00F84B47" w:rsidP="005F2D7E"/>
    <w:tbl>
      <w:tblPr>
        <w:tblStyle w:val="TableGrid"/>
        <w:tblW w:w="5180" w:type="pct"/>
        <w:tblInd w:w="-176" w:type="dxa"/>
        <w:tblLook w:val="04A0" w:firstRow="1" w:lastRow="0" w:firstColumn="1" w:lastColumn="0" w:noHBand="0" w:noVBand="1"/>
      </w:tblPr>
      <w:tblGrid>
        <w:gridCol w:w="2935"/>
        <w:gridCol w:w="12709"/>
      </w:tblGrid>
      <w:tr w:rsidR="002709AF" w:rsidRPr="00110C32" w14:paraId="3CD6940C" w14:textId="77777777" w:rsidTr="005F2D7E">
        <w:tc>
          <w:tcPr>
            <w:tcW w:w="938" w:type="pct"/>
          </w:tcPr>
          <w:p w14:paraId="1F7E73B4" w14:textId="77777777" w:rsidR="002709AF" w:rsidRPr="00110C32" w:rsidRDefault="009C7095">
            <w:pPr>
              <w:rPr>
                <w:rFonts w:ascii="Arial" w:hAnsi="Arial" w:cs="Arial"/>
                <w:b/>
                <w:sz w:val="28"/>
                <w:szCs w:val="28"/>
              </w:rPr>
            </w:pPr>
            <w:r w:rsidRPr="00110C32">
              <w:rPr>
                <w:rFonts w:ascii="Arial" w:hAnsi="Arial" w:cs="Arial"/>
                <w:b/>
                <w:sz w:val="28"/>
                <w:szCs w:val="28"/>
              </w:rPr>
              <w:t>Autum</w:t>
            </w:r>
            <w:r w:rsidR="004A6149" w:rsidRPr="00110C32">
              <w:rPr>
                <w:rFonts w:ascii="Arial" w:hAnsi="Arial" w:cs="Arial"/>
                <w:b/>
                <w:sz w:val="28"/>
                <w:szCs w:val="28"/>
              </w:rPr>
              <w:t>n</w:t>
            </w:r>
            <w:r w:rsidR="002709AF" w:rsidRPr="00110C32">
              <w:rPr>
                <w:rFonts w:ascii="Arial" w:hAnsi="Arial" w:cs="Arial"/>
                <w:b/>
                <w:sz w:val="28"/>
                <w:szCs w:val="28"/>
              </w:rPr>
              <w:t xml:space="preserve"> 1</w:t>
            </w:r>
          </w:p>
        </w:tc>
        <w:tc>
          <w:tcPr>
            <w:tcW w:w="4062" w:type="pct"/>
          </w:tcPr>
          <w:p w14:paraId="51298E2A" w14:textId="77777777" w:rsidR="002709AF" w:rsidRPr="00247153" w:rsidRDefault="00247153" w:rsidP="00247153">
            <w:pPr>
              <w:rPr>
                <w:rFonts w:ascii="Arial" w:hAnsi="Arial" w:cs="Arial"/>
                <w:b/>
                <w:sz w:val="20"/>
                <w:szCs w:val="20"/>
                <w:u w:val="single"/>
              </w:rPr>
            </w:pPr>
            <w:r w:rsidRPr="00247153">
              <w:rPr>
                <w:rFonts w:ascii="Arial" w:hAnsi="Arial" w:cs="Arial"/>
                <w:b/>
                <w:sz w:val="20"/>
                <w:szCs w:val="20"/>
                <w:u w:val="single"/>
              </w:rPr>
              <w:t>How did the lives of Ancient Britons change during the Stone Age?</w:t>
            </w:r>
          </w:p>
          <w:p w14:paraId="423FCFED" w14:textId="77777777" w:rsidR="00247153" w:rsidRPr="00247153" w:rsidRDefault="00247153" w:rsidP="00247153">
            <w:pPr>
              <w:pStyle w:val="ListParagraph"/>
              <w:numPr>
                <w:ilvl w:val="0"/>
                <w:numId w:val="6"/>
              </w:numPr>
              <w:rPr>
                <w:rFonts w:ascii="Arial" w:hAnsi="Arial" w:cs="Arial"/>
                <w:sz w:val="20"/>
                <w:szCs w:val="20"/>
              </w:rPr>
            </w:pPr>
            <w:r w:rsidRPr="00247153">
              <w:rPr>
                <w:rFonts w:ascii="Arial" w:hAnsi="Arial" w:cs="Arial"/>
                <w:sz w:val="20"/>
                <w:szCs w:val="20"/>
              </w:rPr>
              <w:t>How do people often imagine the Stone Age to be like?</w:t>
            </w:r>
          </w:p>
          <w:p w14:paraId="25189BCE" w14:textId="77777777" w:rsidR="00247153" w:rsidRPr="00247153" w:rsidRDefault="00247153" w:rsidP="00247153">
            <w:pPr>
              <w:pStyle w:val="ListParagraph"/>
              <w:numPr>
                <w:ilvl w:val="0"/>
                <w:numId w:val="6"/>
              </w:numPr>
              <w:rPr>
                <w:rFonts w:ascii="Arial" w:hAnsi="Arial" w:cs="Arial"/>
                <w:sz w:val="20"/>
                <w:szCs w:val="20"/>
              </w:rPr>
            </w:pPr>
            <w:r w:rsidRPr="00247153">
              <w:rPr>
                <w:rFonts w:ascii="Arial" w:hAnsi="Arial" w:cs="Arial"/>
                <w:sz w:val="20"/>
                <w:szCs w:val="20"/>
              </w:rPr>
              <w:t>Who left their footprints on the beach and what were they doing there?</w:t>
            </w:r>
          </w:p>
          <w:p w14:paraId="3C1DE61C" w14:textId="77777777" w:rsidR="00247153" w:rsidRPr="00247153" w:rsidRDefault="00247153" w:rsidP="00247153">
            <w:pPr>
              <w:pStyle w:val="ListParagraph"/>
              <w:numPr>
                <w:ilvl w:val="0"/>
                <w:numId w:val="6"/>
              </w:numPr>
              <w:rPr>
                <w:rFonts w:ascii="Arial" w:hAnsi="Arial" w:cs="Arial"/>
                <w:sz w:val="20"/>
                <w:szCs w:val="20"/>
              </w:rPr>
            </w:pPr>
            <w:r w:rsidRPr="00247153">
              <w:rPr>
                <w:rFonts w:ascii="Arial" w:hAnsi="Arial" w:cs="Arial"/>
                <w:sz w:val="20"/>
                <w:szCs w:val="20"/>
              </w:rPr>
              <w:t>What clues help archaeologists reconstruct how people might have lived in Stone Age Briton?</w:t>
            </w:r>
          </w:p>
          <w:p w14:paraId="62118375" w14:textId="77777777" w:rsidR="00247153" w:rsidRPr="00247153" w:rsidRDefault="00247153" w:rsidP="00247153">
            <w:pPr>
              <w:pStyle w:val="ListParagraph"/>
              <w:numPr>
                <w:ilvl w:val="0"/>
                <w:numId w:val="6"/>
              </w:numPr>
              <w:rPr>
                <w:rFonts w:ascii="Arial" w:hAnsi="Arial" w:cs="Arial"/>
                <w:sz w:val="20"/>
                <w:szCs w:val="20"/>
              </w:rPr>
            </w:pPr>
            <w:r w:rsidRPr="00247153">
              <w:rPr>
                <w:rFonts w:ascii="Arial" w:hAnsi="Arial" w:cs="Arial"/>
                <w:sz w:val="20"/>
                <w:szCs w:val="20"/>
              </w:rPr>
              <w:t>Why did Stone Age Britons spend most of their time living in camps rather than in caves?</w:t>
            </w:r>
          </w:p>
          <w:p w14:paraId="54ECFDB0" w14:textId="77777777" w:rsidR="00247153" w:rsidRPr="00247153" w:rsidRDefault="00247153" w:rsidP="00247153">
            <w:pPr>
              <w:pStyle w:val="ListParagraph"/>
              <w:numPr>
                <w:ilvl w:val="0"/>
                <w:numId w:val="6"/>
              </w:numPr>
              <w:rPr>
                <w:rFonts w:ascii="Arial" w:hAnsi="Arial" w:cs="Arial"/>
                <w:sz w:val="20"/>
                <w:szCs w:val="20"/>
              </w:rPr>
            </w:pPr>
            <w:r w:rsidRPr="00247153">
              <w:rPr>
                <w:rFonts w:ascii="Arial" w:hAnsi="Arial" w:cs="Arial"/>
                <w:sz w:val="20"/>
                <w:szCs w:val="20"/>
              </w:rPr>
              <w:t>Why was the Red Lady of Paviland so important?</w:t>
            </w:r>
          </w:p>
          <w:p w14:paraId="22CD2F24" w14:textId="77777777" w:rsidR="00247153" w:rsidRDefault="00247153" w:rsidP="00247153">
            <w:pPr>
              <w:pStyle w:val="ListParagraph"/>
              <w:numPr>
                <w:ilvl w:val="0"/>
                <w:numId w:val="6"/>
              </w:numPr>
              <w:rPr>
                <w:rFonts w:ascii="Arial" w:hAnsi="Arial" w:cs="Arial"/>
                <w:sz w:val="20"/>
                <w:szCs w:val="20"/>
              </w:rPr>
            </w:pPr>
            <w:r w:rsidRPr="00247153">
              <w:rPr>
                <w:rFonts w:ascii="Arial" w:hAnsi="Arial" w:cs="Arial"/>
                <w:sz w:val="20"/>
                <w:szCs w:val="20"/>
              </w:rPr>
              <w:t>How were people living in Britain at the end of the Stone Age compared with the beginning?</w:t>
            </w:r>
          </w:p>
          <w:p w14:paraId="349648A1" w14:textId="77777777" w:rsidR="00E5655A" w:rsidRDefault="00E5655A" w:rsidP="00E5655A">
            <w:pPr>
              <w:rPr>
                <w:rFonts w:ascii="Arial" w:hAnsi="Arial" w:cs="Arial"/>
                <w:sz w:val="20"/>
                <w:szCs w:val="20"/>
              </w:rPr>
            </w:pPr>
          </w:p>
          <w:p w14:paraId="046D0615" w14:textId="77777777" w:rsidR="00E5655A" w:rsidRPr="00E5655A" w:rsidRDefault="00E5655A" w:rsidP="00E5655A">
            <w:pPr>
              <w:rPr>
                <w:rFonts w:ascii="Arial" w:hAnsi="Arial" w:cs="Arial"/>
                <w:sz w:val="20"/>
                <w:szCs w:val="20"/>
              </w:rPr>
            </w:pPr>
          </w:p>
          <w:p w14:paraId="658F12F1" w14:textId="77777777" w:rsidR="009C7095" w:rsidRPr="00110C32" w:rsidRDefault="009C7095" w:rsidP="004A6149">
            <w:pPr>
              <w:rPr>
                <w:rFonts w:ascii="Arial" w:hAnsi="Arial" w:cs="Arial"/>
                <w:sz w:val="20"/>
                <w:szCs w:val="20"/>
              </w:rPr>
            </w:pPr>
          </w:p>
        </w:tc>
      </w:tr>
      <w:tr w:rsidR="002709AF" w:rsidRPr="00110C32" w14:paraId="09151531" w14:textId="77777777" w:rsidTr="005F2D7E">
        <w:trPr>
          <w:trHeight w:val="265"/>
        </w:trPr>
        <w:tc>
          <w:tcPr>
            <w:tcW w:w="938" w:type="pct"/>
          </w:tcPr>
          <w:p w14:paraId="0EFA6ACD" w14:textId="77777777" w:rsidR="00FF24CC" w:rsidRPr="00110C32" w:rsidRDefault="004A6149">
            <w:pPr>
              <w:rPr>
                <w:rFonts w:ascii="Arial" w:hAnsi="Arial" w:cs="Arial"/>
                <w:b/>
                <w:sz w:val="28"/>
                <w:szCs w:val="28"/>
              </w:rPr>
            </w:pPr>
            <w:r w:rsidRPr="00110C32">
              <w:rPr>
                <w:rFonts w:ascii="Arial" w:hAnsi="Arial" w:cs="Arial"/>
                <w:b/>
                <w:sz w:val="28"/>
                <w:szCs w:val="28"/>
              </w:rPr>
              <w:t xml:space="preserve">Autumn </w:t>
            </w:r>
            <w:r w:rsidR="00FF24CC" w:rsidRPr="00110C32">
              <w:rPr>
                <w:rFonts w:ascii="Arial" w:hAnsi="Arial" w:cs="Arial"/>
                <w:b/>
                <w:sz w:val="28"/>
                <w:szCs w:val="28"/>
              </w:rPr>
              <w:t>2</w:t>
            </w:r>
          </w:p>
        </w:tc>
        <w:tc>
          <w:tcPr>
            <w:tcW w:w="4062" w:type="pct"/>
          </w:tcPr>
          <w:p w14:paraId="37DFF72A" w14:textId="77777777" w:rsidR="00C04951" w:rsidRPr="00E63E16" w:rsidRDefault="00247153" w:rsidP="00247153">
            <w:pPr>
              <w:rPr>
                <w:rFonts w:ascii="Arial" w:hAnsi="Arial" w:cs="Arial"/>
                <w:b/>
                <w:u w:val="single"/>
              </w:rPr>
            </w:pPr>
            <w:r w:rsidRPr="00E63E16">
              <w:rPr>
                <w:rFonts w:ascii="Arial" w:hAnsi="Arial" w:cs="Arial"/>
                <w:b/>
                <w:u w:val="single"/>
              </w:rPr>
              <w:t>What is the secret of the standing stones?</w:t>
            </w:r>
            <w:r w:rsidR="00E63E16" w:rsidRPr="00E63E16">
              <w:rPr>
                <w:rFonts w:ascii="Arial" w:hAnsi="Arial" w:cs="Arial"/>
                <w:b/>
                <w:u w:val="single"/>
              </w:rPr>
              <w:t xml:space="preserve"> (Bronze Age Britain)</w:t>
            </w:r>
          </w:p>
          <w:p w14:paraId="2619E50B" w14:textId="77777777" w:rsidR="00247153" w:rsidRPr="00E63E16" w:rsidRDefault="00247153" w:rsidP="00E63E16">
            <w:pPr>
              <w:pStyle w:val="ListParagraph"/>
              <w:numPr>
                <w:ilvl w:val="0"/>
                <w:numId w:val="7"/>
              </w:numPr>
              <w:rPr>
                <w:rFonts w:ascii="Arial" w:hAnsi="Arial" w:cs="Arial"/>
              </w:rPr>
            </w:pPr>
            <w:r w:rsidRPr="00E63E16">
              <w:rPr>
                <w:rFonts w:ascii="Arial" w:hAnsi="Arial" w:cs="Arial"/>
              </w:rPr>
              <w:t>Why did the Stone Age come to an end about 6000 years ago?</w:t>
            </w:r>
          </w:p>
          <w:p w14:paraId="4A74A838" w14:textId="77777777" w:rsidR="00E63E16" w:rsidRPr="00E63E16" w:rsidRDefault="00E63E16" w:rsidP="00E63E16">
            <w:pPr>
              <w:pStyle w:val="ListParagraph"/>
              <w:numPr>
                <w:ilvl w:val="0"/>
                <w:numId w:val="7"/>
              </w:numPr>
              <w:rPr>
                <w:rFonts w:ascii="Arial" w:hAnsi="Arial" w:cs="Arial"/>
              </w:rPr>
            </w:pPr>
            <w:r w:rsidRPr="00E63E16">
              <w:rPr>
                <w:rFonts w:ascii="Arial" w:hAnsi="Arial" w:cs="Arial"/>
              </w:rPr>
              <w:t>Why was the Amesbury Archer so important?</w:t>
            </w:r>
          </w:p>
          <w:p w14:paraId="78664249" w14:textId="77777777" w:rsidR="00E63E16" w:rsidRPr="00E63E16" w:rsidRDefault="00E63E16" w:rsidP="00E63E16">
            <w:pPr>
              <w:pStyle w:val="ListParagraph"/>
              <w:numPr>
                <w:ilvl w:val="0"/>
                <w:numId w:val="7"/>
              </w:numPr>
              <w:rPr>
                <w:rFonts w:ascii="Arial" w:hAnsi="Arial" w:cs="Arial"/>
              </w:rPr>
            </w:pPr>
            <w:r w:rsidRPr="00E63E16">
              <w:rPr>
                <w:rFonts w:ascii="Arial" w:hAnsi="Arial" w:cs="Arial"/>
              </w:rPr>
              <w:t>Why do people build monuments?</w:t>
            </w:r>
          </w:p>
          <w:p w14:paraId="0609D17A" w14:textId="77777777" w:rsidR="00E63E16" w:rsidRPr="00E63E16" w:rsidRDefault="00E63E16" w:rsidP="00E63E16">
            <w:pPr>
              <w:pStyle w:val="ListParagraph"/>
              <w:numPr>
                <w:ilvl w:val="0"/>
                <w:numId w:val="7"/>
              </w:numPr>
              <w:rPr>
                <w:rFonts w:ascii="Arial" w:hAnsi="Arial" w:cs="Arial"/>
              </w:rPr>
            </w:pPr>
            <w:r w:rsidRPr="00E63E16">
              <w:rPr>
                <w:rFonts w:ascii="Arial" w:hAnsi="Arial" w:cs="Arial"/>
              </w:rPr>
              <w:t>Why did Bronze Age people build monuments at Merrivale?</w:t>
            </w:r>
          </w:p>
          <w:p w14:paraId="41B5D89D" w14:textId="77777777" w:rsidR="00E63E16" w:rsidRPr="00E63E16" w:rsidRDefault="00E63E16" w:rsidP="00E63E16">
            <w:pPr>
              <w:pStyle w:val="ListParagraph"/>
              <w:numPr>
                <w:ilvl w:val="0"/>
                <w:numId w:val="7"/>
              </w:numPr>
              <w:rPr>
                <w:rFonts w:ascii="Arial" w:hAnsi="Arial" w:cs="Arial"/>
              </w:rPr>
            </w:pPr>
            <w:r w:rsidRPr="00E63E16">
              <w:rPr>
                <w:rFonts w:ascii="Arial" w:hAnsi="Arial" w:cs="Arial"/>
              </w:rPr>
              <w:t>Who was buried in the cist at Merrivale?</w:t>
            </w:r>
          </w:p>
          <w:p w14:paraId="7843C7B6" w14:textId="77777777" w:rsidR="00E63E16" w:rsidRPr="00E63E16" w:rsidRDefault="00E63E16" w:rsidP="00247153">
            <w:pPr>
              <w:rPr>
                <w:rFonts w:ascii="Arial" w:hAnsi="Arial" w:cs="Arial"/>
                <w:b/>
                <w:u w:val="single"/>
              </w:rPr>
            </w:pPr>
          </w:p>
          <w:p w14:paraId="5B5198A9" w14:textId="77777777" w:rsidR="00E63E16" w:rsidRPr="00E63E16" w:rsidRDefault="00E63E16" w:rsidP="00247153">
            <w:pPr>
              <w:rPr>
                <w:rFonts w:ascii="Arial" w:hAnsi="Arial" w:cs="Arial"/>
                <w:b/>
                <w:u w:val="single"/>
              </w:rPr>
            </w:pPr>
            <w:r w:rsidRPr="00E63E16">
              <w:rPr>
                <w:rFonts w:ascii="Arial" w:hAnsi="Arial" w:cs="Arial"/>
                <w:b/>
                <w:u w:val="single"/>
              </w:rPr>
              <w:lastRenderedPageBreak/>
              <w:t>How do artefeacts help us understand the lives of people in Iron Age Briton?</w:t>
            </w:r>
          </w:p>
          <w:p w14:paraId="645A7BDC" w14:textId="77777777" w:rsidR="00E63E16" w:rsidRPr="00E63E16" w:rsidRDefault="00E63E16" w:rsidP="00E63E16">
            <w:pPr>
              <w:pStyle w:val="ListParagraph"/>
              <w:numPr>
                <w:ilvl w:val="0"/>
                <w:numId w:val="8"/>
              </w:numPr>
              <w:rPr>
                <w:rFonts w:ascii="Arial" w:hAnsi="Arial" w:cs="Arial"/>
              </w:rPr>
            </w:pPr>
            <w:r w:rsidRPr="00E63E16">
              <w:rPr>
                <w:rFonts w:ascii="Arial" w:hAnsi="Arial" w:cs="Arial"/>
              </w:rPr>
              <w:t>How can we recognise Iron Age hill forts today?</w:t>
            </w:r>
          </w:p>
          <w:p w14:paraId="7E4E9969" w14:textId="77777777" w:rsidR="00E63E16" w:rsidRPr="00E63E16" w:rsidRDefault="00E63E16" w:rsidP="00E63E16">
            <w:pPr>
              <w:pStyle w:val="ListParagraph"/>
              <w:numPr>
                <w:ilvl w:val="0"/>
                <w:numId w:val="8"/>
              </w:numPr>
              <w:rPr>
                <w:rFonts w:ascii="Arial" w:hAnsi="Arial" w:cs="Arial"/>
              </w:rPr>
            </w:pPr>
            <w:r w:rsidRPr="00E63E16">
              <w:rPr>
                <w:rFonts w:ascii="Arial" w:hAnsi="Arial" w:cs="Arial"/>
              </w:rPr>
              <w:t>What might hill forts have looked like when they were first built?</w:t>
            </w:r>
          </w:p>
          <w:p w14:paraId="28603FF7" w14:textId="77777777" w:rsidR="00E63E16" w:rsidRPr="00E63E16" w:rsidRDefault="00E63E16" w:rsidP="00E63E16">
            <w:pPr>
              <w:pStyle w:val="ListParagraph"/>
              <w:numPr>
                <w:ilvl w:val="0"/>
                <w:numId w:val="8"/>
              </w:numPr>
              <w:rPr>
                <w:rFonts w:ascii="Arial" w:hAnsi="Arial" w:cs="Arial"/>
              </w:rPr>
            </w:pPr>
            <w:r w:rsidRPr="00E63E16">
              <w:rPr>
                <w:rFonts w:ascii="Arial" w:hAnsi="Arial" w:cs="Arial"/>
              </w:rPr>
              <w:t>How do we know that life wasn’t always very peaceful in the Iron Age?</w:t>
            </w:r>
          </w:p>
          <w:p w14:paraId="0F82B316" w14:textId="77777777" w:rsidR="00E63E16" w:rsidRPr="00E63E16" w:rsidRDefault="00E63E16" w:rsidP="00E63E16">
            <w:pPr>
              <w:pStyle w:val="ListParagraph"/>
              <w:numPr>
                <w:ilvl w:val="0"/>
                <w:numId w:val="8"/>
              </w:numPr>
              <w:rPr>
                <w:rFonts w:ascii="Arial" w:hAnsi="Arial" w:cs="Arial"/>
              </w:rPr>
            </w:pPr>
            <w:r w:rsidRPr="00E63E16">
              <w:rPr>
                <w:rFonts w:ascii="Arial" w:hAnsi="Arial" w:cs="Arial"/>
              </w:rPr>
              <w:t>What were staters and how did Iron Age people use them?</w:t>
            </w:r>
          </w:p>
          <w:p w14:paraId="241D09FE" w14:textId="77777777" w:rsidR="00247153" w:rsidRPr="00E63E16" w:rsidRDefault="00E63E16" w:rsidP="00E63E16">
            <w:pPr>
              <w:pStyle w:val="ListParagraph"/>
              <w:numPr>
                <w:ilvl w:val="0"/>
                <w:numId w:val="8"/>
              </w:numPr>
              <w:rPr>
                <w:rFonts w:ascii="Arial" w:hAnsi="Arial" w:cs="Arial"/>
              </w:rPr>
            </w:pPr>
            <w:r w:rsidRPr="00E63E16">
              <w:rPr>
                <w:rFonts w:ascii="Arial" w:hAnsi="Arial" w:cs="Arial"/>
              </w:rPr>
              <w:t>Why have so many wonderful Iron Age artefacts been found underwater?</w:t>
            </w:r>
          </w:p>
        </w:tc>
      </w:tr>
      <w:tr w:rsidR="002709AF" w:rsidRPr="00110C32" w14:paraId="6C95A4E4" w14:textId="77777777" w:rsidTr="005F2D7E">
        <w:tc>
          <w:tcPr>
            <w:tcW w:w="938" w:type="pct"/>
          </w:tcPr>
          <w:p w14:paraId="08DAA9F5" w14:textId="77777777" w:rsidR="002709AF" w:rsidRPr="00110C32" w:rsidRDefault="002709AF">
            <w:pPr>
              <w:rPr>
                <w:rFonts w:ascii="Arial" w:hAnsi="Arial" w:cs="Arial"/>
                <w:b/>
                <w:sz w:val="28"/>
                <w:szCs w:val="28"/>
              </w:rPr>
            </w:pPr>
            <w:r w:rsidRPr="00110C32">
              <w:rPr>
                <w:rFonts w:ascii="Arial" w:hAnsi="Arial" w:cs="Arial"/>
                <w:b/>
                <w:sz w:val="28"/>
                <w:szCs w:val="28"/>
              </w:rPr>
              <w:lastRenderedPageBreak/>
              <w:t>Sum</w:t>
            </w:r>
            <w:r w:rsidR="004A6149" w:rsidRPr="00110C32">
              <w:rPr>
                <w:rFonts w:ascii="Arial" w:hAnsi="Arial" w:cs="Arial"/>
                <w:b/>
                <w:sz w:val="28"/>
                <w:szCs w:val="28"/>
              </w:rPr>
              <w:t>mer</w:t>
            </w:r>
            <w:r w:rsidRPr="00110C32">
              <w:rPr>
                <w:rFonts w:ascii="Arial" w:hAnsi="Arial" w:cs="Arial"/>
                <w:b/>
                <w:sz w:val="28"/>
                <w:szCs w:val="28"/>
              </w:rPr>
              <w:t xml:space="preserve"> 2</w:t>
            </w:r>
          </w:p>
          <w:p w14:paraId="47B6D579" w14:textId="77777777" w:rsidR="009C7095" w:rsidRPr="00110C32" w:rsidRDefault="009C7095">
            <w:pPr>
              <w:rPr>
                <w:rFonts w:ascii="Arial" w:hAnsi="Arial" w:cs="Arial"/>
                <w:b/>
                <w:sz w:val="28"/>
                <w:szCs w:val="28"/>
              </w:rPr>
            </w:pPr>
          </w:p>
        </w:tc>
        <w:tc>
          <w:tcPr>
            <w:tcW w:w="4062" w:type="pct"/>
          </w:tcPr>
          <w:p w14:paraId="4C286902" w14:textId="77777777" w:rsidR="00063760" w:rsidRPr="00E63E16" w:rsidRDefault="00E63E16" w:rsidP="00E63E16">
            <w:pPr>
              <w:rPr>
                <w:rFonts w:ascii="Arial" w:hAnsi="Arial" w:cs="Arial"/>
                <w:b/>
                <w:sz w:val="20"/>
                <w:szCs w:val="20"/>
                <w:u w:val="single"/>
              </w:rPr>
            </w:pPr>
            <w:r w:rsidRPr="00E63E16">
              <w:rPr>
                <w:rFonts w:ascii="Arial" w:hAnsi="Arial" w:cs="Arial"/>
                <w:b/>
                <w:sz w:val="20"/>
                <w:szCs w:val="20"/>
                <w:u w:val="single"/>
              </w:rPr>
              <w:t>How did the arrival of the Romans change Britain?</w:t>
            </w:r>
          </w:p>
          <w:p w14:paraId="45515AB3" w14:textId="77777777" w:rsidR="00E63E16" w:rsidRPr="00E63E16" w:rsidRDefault="00E63E16" w:rsidP="00E63E16">
            <w:pPr>
              <w:pStyle w:val="ListParagraph"/>
              <w:numPr>
                <w:ilvl w:val="0"/>
                <w:numId w:val="9"/>
              </w:numPr>
              <w:rPr>
                <w:rFonts w:ascii="Arial" w:hAnsi="Arial" w:cs="Arial"/>
                <w:sz w:val="20"/>
                <w:szCs w:val="20"/>
              </w:rPr>
            </w:pPr>
            <w:r w:rsidRPr="00E63E16">
              <w:rPr>
                <w:rFonts w:ascii="Arial" w:hAnsi="Arial" w:cs="Arial"/>
                <w:sz w:val="20"/>
                <w:szCs w:val="20"/>
              </w:rPr>
              <w:t>Why did Emperor Claudius invade Briatin?</w:t>
            </w:r>
          </w:p>
          <w:p w14:paraId="5D117139" w14:textId="77777777" w:rsidR="00E63E16" w:rsidRPr="00E63E16" w:rsidRDefault="00E63E16" w:rsidP="00E63E16">
            <w:pPr>
              <w:pStyle w:val="ListParagraph"/>
              <w:numPr>
                <w:ilvl w:val="0"/>
                <w:numId w:val="9"/>
              </w:numPr>
              <w:rPr>
                <w:rFonts w:ascii="Arial" w:hAnsi="Arial" w:cs="Arial"/>
                <w:sz w:val="20"/>
                <w:szCs w:val="20"/>
              </w:rPr>
            </w:pPr>
            <w:r w:rsidRPr="00E63E16">
              <w:rPr>
                <w:rFonts w:ascii="Arial" w:hAnsi="Arial" w:cs="Arial"/>
                <w:sz w:val="20"/>
                <w:szCs w:val="20"/>
              </w:rPr>
              <w:t>Why did the Romans almost lose control of Britain? (War with Boudica)</w:t>
            </w:r>
          </w:p>
          <w:p w14:paraId="01317CA4" w14:textId="77777777" w:rsidR="00E63E16" w:rsidRPr="00E63E16" w:rsidRDefault="00E63E16" w:rsidP="00E63E16">
            <w:pPr>
              <w:pStyle w:val="ListParagraph"/>
              <w:numPr>
                <w:ilvl w:val="0"/>
                <w:numId w:val="9"/>
              </w:numPr>
              <w:rPr>
                <w:rFonts w:ascii="Arial" w:hAnsi="Arial" w:cs="Arial"/>
                <w:sz w:val="20"/>
                <w:szCs w:val="20"/>
              </w:rPr>
            </w:pPr>
            <w:r w:rsidRPr="00E63E16">
              <w:rPr>
                <w:rFonts w:ascii="Arial" w:hAnsi="Arial" w:cs="Arial"/>
                <w:sz w:val="20"/>
                <w:szCs w:val="20"/>
              </w:rPr>
              <w:t>Why was it so important to Claudia Aelius that her friend Lepidina Cerialis came and visited her?</w:t>
            </w:r>
          </w:p>
          <w:p w14:paraId="62874664" w14:textId="77777777" w:rsidR="00E63E16" w:rsidRPr="00E63E16" w:rsidRDefault="00E63E16" w:rsidP="00E63E16">
            <w:pPr>
              <w:pStyle w:val="ListParagraph"/>
              <w:numPr>
                <w:ilvl w:val="0"/>
                <w:numId w:val="9"/>
              </w:numPr>
              <w:rPr>
                <w:rFonts w:ascii="Arial" w:hAnsi="Arial" w:cs="Arial"/>
                <w:sz w:val="20"/>
                <w:szCs w:val="20"/>
              </w:rPr>
            </w:pPr>
            <w:r w:rsidRPr="00E63E16">
              <w:rPr>
                <w:rFonts w:ascii="Arial" w:hAnsi="Arial" w:cs="Arial"/>
                <w:sz w:val="20"/>
                <w:szCs w:val="20"/>
              </w:rPr>
              <w:t>Why were Claudia and Lepidina living in Vindolanda ( Hadrians Wall)</w:t>
            </w:r>
          </w:p>
          <w:p w14:paraId="7AA4479D" w14:textId="77777777" w:rsidR="00E63E16" w:rsidRPr="00E63E16" w:rsidRDefault="00E63E16" w:rsidP="00E63E16">
            <w:pPr>
              <w:pStyle w:val="ListParagraph"/>
              <w:numPr>
                <w:ilvl w:val="0"/>
                <w:numId w:val="9"/>
              </w:numPr>
              <w:rPr>
                <w:rFonts w:ascii="Arial" w:hAnsi="Arial" w:cs="Arial"/>
                <w:sz w:val="20"/>
                <w:szCs w:val="20"/>
              </w:rPr>
            </w:pPr>
            <w:r w:rsidRPr="00E63E16">
              <w:rPr>
                <w:rFonts w:ascii="Arial" w:hAnsi="Arial" w:cs="Arial"/>
                <w:sz w:val="20"/>
                <w:szCs w:val="20"/>
              </w:rPr>
              <w:t>How do we know so much about the towns the Romans built in Britain?</w:t>
            </w:r>
          </w:p>
          <w:p w14:paraId="0B5C3CD0" w14:textId="77777777" w:rsidR="00E63E16" w:rsidRPr="00E63E16" w:rsidRDefault="00E63E16" w:rsidP="00E63E16">
            <w:pPr>
              <w:pStyle w:val="ListParagraph"/>
              <w:numPr>
                <w:ilvl w:val="0"/>
                <w:numId w:val="9"/>
              </w:numPr>
              <w:rPr>
                <w:rFonts w:ascii="Arial" w:hAnsi="Arial" w:cs="Arial"/>
                <w:sz w:val="20"/>
                <w:szCs w:val="20"/>
              </w:rPr>
            </w:pPr>
            <w:r w:rsidRPr="00E63E16">
              <w:rPr>
                <w:rFonts w:ascii="Arial" w:hAnsi="Arial" w:cs="Arial"/>
                <w:sz w:val="20"/>
                <w:szCs w:val="20"/>
              </w:rPr>
              <w:t>Why did the Romans organise gladiatorial games?</w:t>
            </w:r>
          </w:p>
        </w:tc>
      </w:tr>
    </w:tbl>
    <w:p w14:paraId="43E3BAE9" w14:textId="77777777" w:rsidR="004A6149" w:rsidRDefault="004A6149"/>
    <w:sectPr w:rsidR="004A6149" w:rsidSect="005F2D7E">
      <w:pgSz w:w="16838" w:h="11906" w:orient="landscape"/>
      <w:pgMar w:top="13" w:right="864" w:bottom="28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D1F18"/>
    <w:multiLevelType w:val="hybridMultilevel"/>
    <w:tmpl w:val="0EAC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702EE"/>
    <w:multiLevelType w:val="hybridMultilevel"/>
    <w:tmpl w:val="3C92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062A8"/>
    <w:multiLevelType w:val="hybridMultilevel"/>
    <w:tmpl w:val="1C60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15:restartNumberingAfterBreak="0">
    <w:nsid w:val="5725011A"/>
    <w:multiLevelType w:val="hybridMultilevel"/>
    <w:tmpl w:val="CB70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2D77DB"/>
    <w:multiLevelType w:val="hybridMultilevel"/>
    <w:tmpl w:val="A34A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62293F"/>
    <w:multiLevelType w:val="hybridMultilevel"/>
    <w:tmpl w:val="054EC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0"/>
  </w:num>
  <w:num w:numId="6">
    <w:abstractNumId w:val="6"/>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AF"/>
    <w:rsid w:val="00063760"/>
    <w:rsid w:val="00110C32"/>
    <w:rsid w:val="001E0964"/>
    <w:rsid w:val="00247153"/>
    <w:rsid w:val="002709AF"/>
    <w:rsid w:val="002A0C5B"/>
    <w:rsid w:val="003E464C"/>
    <w:rsid w:val="004A6149"/>
    <w:rsid w:val="005F2D7E"/>
    <w:rsid w:val="0072114E"/>
    <w:rsid w:val="007424DB"/>
    <w:rsid w:val="007F545B"/>
    <w:rsid w:val="009C5142"/>
    <w:rsid w:val="009C7095"/>
    <w:rsid w:val="009D2632"/>
    <w:rsid w:val="00A112F4"/>
    <w:rsid w:val="00A65306"/>
    <w:rsid w:val="00B94445"/>
    <w:rsid w:val="00C04951"/>
    <w:rsid w:val="00DC30A0"/>
    <w:rsid w:val="00E07887"/>
    <w:rsid w:val="00E5655A"/>
    <w:rsid w:val="00E63E16"/>
    <w:rsid w:val="00EA180D"/>
    <w:rsid w:val="00EF086D"/>
    <w:rsid w:val="00F67D49"/>
    <w:rsid w:val="00F84B47"/>
    <w:rsid w:val="00FF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B22B"/>
  <w15:docId w15:val="{2EFBE1DD-15B4-4331-A49D-89389BAC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2709AF"/>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27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9AF"/>
    <w:rPr>
      <w:rFonts w:ascii="Tahoma" w:hAnsi="Tahoma" w:cs="Tahoma"/>
      <w:sz w:val="16"/>
      <w:szCs w:val="16"/>
    </w:rPr>
  </w:style>
  <w:style w:type="paragraph" w:customStyle="1" w:styleId="bulletundernumbered">
    <w:name w:val="bullet (under numbered)"/>
    <w:rsid w:val="00EF086D"/>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F84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Underwood</dc:creator>
  <cp:lastModifiedBy>David Foster</cp:lastModifiedBy>
  <cp:revision>3</cp:revision>
  <cp:lastPrinted>2018-02-18T14:48:00Z</cp:lastPrinted>
  <dcterms:created xsi:type="dcterms:W3CDTF">2021-07-19T14:05:00Z</dcterms:created>
  <dcterms:modified xsi:type="dcterms:W3CDTF">2021-10-28T17:00:00Z</dcterms:modified>
</cp:coreProperties>
</file>