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0176" w14:textId="77777777" w:rsidR="004A6149" w:rsidRDefault="004A6149"/>
    <w:tbl>
      <w:tblPr>
        <w:tblStyle w:val="TableGrid"/>
        <w:tblW w:w="15932" w:type="dxa"/>
        <w:tblInd w:w="-176" w:type="dxa"/>
        <w:tblLook w:val="04A0" w:firstRow="1" w:lastRow="0" w:firstColumn="1" w:lastColumn="0" w:noHBand="0" w:noVBand="1"/>
      </w:tblPr>
      <w:tblGrid>
        <w:gridCol w:w="15932"/>
      </w:tblGrid>
      <w:tr w:rsidR="002709AF" w:rsidRPr="000614D8" w14:paraId="3DE5FB43" w14:textId="77777777" w:rsidTr="005941E8">
        <w:tc>
          <w:tcPr>
            <w:tcW w:w="15932" w:type="dxa"/>
          </w:tcPr>
          <w:p w14:paraId="25EBFE96" w14:textId="3250F8DB" w:rsidR="004A6149" w:rsidRPr="000614D8" w:rsidRDefault="00BC3D9A" w:rsidP="000614D8">
            <w:pPr>
              <w:pStyle w:val="bulletundertext"/>
              <w:numPr>
                <w:ilvl w:val="0"/>
                <w:numId w:val="0"/>
              </w:numPr>
              <w:spacing w:before="40" w:after="40"/>
              <w:ind w:left="357" w:hanging="357"/>
              <w:jc w:val="center"/>
              <w:rPr>
                <w:b/>
                <w:sz w:val="30"/>
                <w:szCs w:val="30"/>
              </w:rPr>
            </w:pPr>
            <w:r w:rsidRPr="00BC3D9A">
              <w:rPr>
                <w:b/>
                <w:sz w:val="30"/>
                <w:szCs w:val="30"/>
              </w:rPr>
              <w:t xml:space="preserve">Stukeley Federation </w:t>
            </w:r>
            <w:r w:rsidR="00A65306" w:rsidRPr="000614D8">
              <w:rPr>
                <w:b/>
                <w:sz w:val="30"/>
                <w:szCs w:val="30"/>
              </w:rPr>
              <w:t>History</w:t>
            </w:r>
            <w:r w:rsidR="00B96BBB">
              <w:rPr>
                <w:b/>
                <w:sz w:val="30"/>
                <w:szCs w:val="30"/>
              </w:rPr>
              <w:t xml:space="preserve"> UKS2</w:t>
            </w:r>
          </w:p>
          <w:p w14:paraId="6992777D" w14:textId="77777777" w:rsidR="00177EC4" w:rsidRDefault="00177EC4" w:rsidP="00177EC4">
            <w:pPr>
              <w:pStyle w:val="bulletundertext"/>
              <w:numPr>
                <w:ilvl w:val="0"/>
                <w:numId w:val="0"/>
              </w:numPr>
              <w:tabs>
                <w:tab w:val="left" w:pos="720"/>
              </w:tabs>
              <w:spacing w:after="0"/>
              <w:rPr>
                <w:sz w:val="28"/>
              </w:rPr>
            </w:pPr>
            <w:r>
              <w:rPr>
                <w:sz w:val="28"/>
              </w:rPr>
              <w:t>Throughout the year the children will cover a variety of aspects of the history curriculum using enquiry-based skills in order to build on skills from KS1, LKS2 evaluate, critique, empathise and hypothesise about the outcomes of significant historical events and the actions of individu</w:t>
            </w:r>
            <w:r w:rsidR="00003673">
              <w:rPr>
                <w:sz w:val="28"/>
              </w:rPr>
              <w:t>als</w:t>
            </w:r>
            <w:r>
              <w:rPr>
                <w:sz w:val="28"/>
              </w:rPr>
              <w:t xml:space="preserve"> who have contributed to shaping contemporary Britain.</w:t>
            </w:r>
          </w:p>
          <w:p w14:paraId="32FEDCB0" w14:textId="77777777" w:rsidR="00177EC4" w:rsidRDefault="00177EC4" w:rsidP="00177EC4">
            <w:pPr>
              <w:pStyle w:val="bulletundertext"/>
              <w:numPr>
                <w:ilvl w:val="0"/>
                <w:numId w:val="0"/>
              </w:numPr>
              <w:tabs>
                <w:tab w:val="left" w:pos="720"/>
              </w:tabs>
              <w:spacing w:after="0"/>
              <w:rPr>
                <w:sz w:val="28"/>
              </w:rPr>
            </w:pPr>
            <w:r>
              <w:rPr>
                <w:sz w:val="28"/>
              </w:rPr>
              <w:t>Children will:</w:t>
            </w:r>
          </w:p>
          <w:p w14:paraId="76652373" w14:textId="77777777" w:rsidR="00A65306" w:rsidRPr="006F0367" w:rsidRDefault="00A65306" w:rsidP="000614D8">
            <w:pPr>
              <w:pStyle w:val="bulletundernumbered"/>
              <w:spacing w:after="40"/>
              <w:rPr>
                <w:szCs w:val="28"/>
              </w:rPr>
            </w:pPr>
            <w:r w:rsidRPr="006F0367">
              <w:rPr>
                <w:szCs w:val="28"/>
              </w:rPr>
              <w:t>know and understand the history of these islands as a coherent, chronological narrative, from the earliest times to the present day: how people’s lives have shaped this nation and how Britain has influenced and been influenced by the wider world</w:t>
            </w:r>
          </w:p>
          <w:p w14:paraId="210DF8FA" w14:textId="77777777" w:rsidR="00A65306" w:rsidRPr="006F0367" w:rsidRDefault="00A65306" w:rsidP="000614D8">
            <w:pPr>
              <w:pStyle w:val="bulletundernumbered"/>
              <w:spacing w:after="40"/>
              <w:rPr>
                <w:szCs w:val="28"/>
              </w:rPr>
            </w:pPr>
            <w:r w:rsidRPr="006F0367">
              <w:rPr>
                <w:szCs w:val="28"/>
              </w:rPr>
              <w:t>know and understand significant aspects of the history of the wider world: the nature of ancient civilisations; the expansion and dissolution of empires; characteristic features of past non-European societies; achievements and follies of mankind</w:t>
            </w:r>
          </w:p>
          <w:p w14:paraId="30154E96" w14:textId="77777777" w:rsidR="00A65306" w:rsidRPr="006F0367" w:rsidRDefault="00A65306" w:rsidP="000614D8">
            <w:pPr>
              <w:pStyle w:val="bulletundernumbered"/>
              <w:spacing w:after="40"/>
              <w:rPr>
                <w:szCs w:val="28"/>
              </w:rPr>
            </w:pPr>
            <w:r w:rsidRPr="006F0367">
              <w:rPr>
                <w:szCs w:val="28"/>
              </w:rPr>
              <w:t>gain and deploy a historically grounded understanding of abstract terms such as ‘empire’, ‘civilisation’, ‘parliament’ and ‘peasantry’</w:t>
            </w:r>
          </w:p>
          <w:p w14:paraId="3C749A13" w14:textId="77777777" w:rsidR="00A65306" w:rsidRPr="006F0367" w:rsidRDefault="00A65306" w:rsidP="000614D8">
            <w:pPr>
              <w:pStyle w:val="bulletundernumbered"/>
              <w:spacing w:after="40"/>
              <w:rPr>
                <w:szCs w:val="28"/>
              </w:rPr>
            </w:pPr>
            <w:r w:rsidRPr="006F0367">
              <w:rPr>
                <w:szCs w:val="28"/>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14:paraId="60478C9D" w14:textId="77777777" w:rsidR="00A65306" w:rsidRPr="006F0367" w:rsidRDefault="00A65306" w:rsidP="000614D8">
            <w:pPr>
              <w:pStyle w:val="bulletundernumbered"/>
              <w:spacing w:after="40"/>
              <w:rPr>
                <w:szCs w:val="28"/>
              </w:rPr>
            </w:pPr>
            <w:r w:rsidRPr="006F0367">
              <w:rPr>
                <w:szCs w:val="28"/>
              </w:rPr>
              <w:t>understand the methods of historical enquiry, including how evidence is used rigorously to make historical claims, and discern how and why contrasting arguments and interpretations of the past have been constructed</w:t>
            </w:r>
          </w:p>
          <w:p w14:paraId="33EA4857" w14:textId="77777777" w:rsidR="002709AF" w:rsidRPr="000614D8" w:rsidRDefault="00A65306" w:rsidP="000614D8">
            <w:pPr>
              <w:pStyle w:val="bulletundernumbered"/>
              <w:spacing w:after="40"/>
              <w:rPr>
                <w:sz w:val="28"/>
                <w:szCs w:val="28"/>
              </w:rPr>
            </w:pPr>
            <w:r w:rsidRPr="006F0367">
              <w:rPr>
                <w:szCs w:val="28"/>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tc>
      </w:tr>
    </w:tbl>
    <w:p w14:paraId="3AE50205" w14:textId="77777777" w:rsidR="004A6149" w:rsidRPr="00BA5A6A" w:rsidRDefault="004A6149">
      <w:pPr>
        <w:rPr>
          <w:b/>
          <w:u w:val="single"/>
        </w:rPr>
      </w:pPr>
    </w:p>
    <w:tbl>
      <w:tblPr>
        <w:tblStyle w:val="TableGrid"/>
        <w:tblW w:w="5000" w:type="pct"/>
        <w:tblLook w:val="04A0" w:firstRow="1" w:lastRow="0" w:firstColumn="1" w:lastColumn="0" w:noHBand="0" w:noVBand="1"/>
      </w:tblPr>
      <w:tblGrid>
        <w:gridCol w:w="2760"/>
        <w:gridCol w:w="12340"/>
      </w:tblGrid>
      <w:tr w:rsidR="002709AF" w:rsidRPr="000614D8" w14:paraId="1123241D" w14:textId="77777777" w:rsidTr="009C7095">
        <w:tc>
          <w:tcPr>
            <w:tcW w:w="914" w:type="pct"/>
          </w:tcPr>
          <w:p w14:paraId="7E8B5AFF" w14:textId="77777777" w:rsidR="002709AF" w:rsidRPr="000614D8" w:rsidRDefault="009C7095">
            <w:pPr>
              <w:rPr>
                <w:rFonts w:ascii="Arial" w:hAnsi="Arial" w:cs="Arial"/>
                <w:b/>
                <w:sz w:val="28"/>
                <w:szCs w:val="28"/>
              </w:rPr>
            </w:pPr>
            <w:r w:rsidRPr="000614D8">
              <w:rPr>
                <w:rFonts w:ascii="Arial" w:hAnsi="Arial" w:cs="Arial"/>
                <w:b/>
                <w:sz w:val="28"/>
                <w:szCs w:val="28"/>
              </w:rPr>
              <w:t>Autum</w:t>
            </w:r>
            <w:r w:rsidR="004A6149" w:rsidRPr="000614D8">
              <w:rPr>
                <w:rFonts w:ascii="Arial" w:hAnsi="Arial" w:cs="Arial"/>
                <w:b/>
                <w:sz w:val="28"/>
                <w:szCs w:val="28"/>
              </w:rPr>
              <w:t>n</w:t>
            </w:r>
            <w:r w:rsidR="002709AF" w:rsidRPr="000614D8">
              <w:rPr>
                <w:rFonts w:ascii="Arial" w:hAnsi="Arial" w:cs="Arial"/>
                <w:b/>
                <w:sz w:val="28"/>
                <w:szCs w:val="28"/>
              </w:rPr>
              <w:t xml:space="preserve"> 1</w:t>
            </w:r>
          </w:p>
        </w:tc>
        <w:tc>
          <w:tcPr>
            <w:tcW w:w="4086" w:type="pct"/>
          </w:tcPr>
          <w:p w14:paraId="432ED907" w14:textId="77777777" w:rsidR="009C7095" w:rsidRPr="0009061B" w:rsidRDefault="00177EC4" w:rsidP="0009061B">
            <w:pPr>
              <w:rPr>
                <w:rFonts w:ascii="Arial" w:hAnsi="Arial" w:cs="Arial"/>
                <w:b/>
                <w:u w:val="single"/>
              </w:rPr>
            </w:pPr>
            <w:r w:rsidRPr="0009061B">
              <w:rPr>
                <w:rFonts w:ascii="Arial" w:hAnsi="Arial" w:cs="Arial"/>
                <w:b/>
                <w:u w:val="single"/>
              </w:rPr>
              <w:t>Why was winning the Battle of Britain in 1940 so important?</w:t>
            </w:r>
          </w:p>
          <w:p w14:paraId="7748CD10"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How serious was the risk of invasion by Nazi Germany in June 1940?</w:t>
            </w:r>
          </w:p>
          <w:p w14:paraId="3EEFD1C1"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What did Hitler need to achieve if an invasion was going to succeed?</w:t>
            </w:r>
          </w:p>
          <w:p w14:paraId="114EA52B"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Why did Britain win the Battle of Britain?</w:t>
            </w:r>
          </w:p>
        </w:tc>
      </w:tr>
      <w:tr w:rsidR="002709AF" w:rsidRPr="000614D8" w14:paraId="4B12EA6D" w14:textId="77777777" w:rsidTr="009C7095">
        <w:tc>
          <w:tcPr>
            <w:tcW w:w="914" w:type="pct"/>
          </w:tcPr>
          <w:p w14:paraId="0C2D1693" w14:textId="77777777" w:rsidR="002709AF" w:rsidRPr="000614D8" w:rsidRDefault="002709AF">
            <w:pPr>
              <w:rPr>
                <w:rFonts w:ascii="Arial" w:hAnsi="Arial" w:cs="Arial"/>
                <w:b/>
                <w:sz w:val="28"/>
                <w:szCs w:val="28"/>
              </w:rPr>
            </w:pPr>
            <w:r w:rsidRPr="000614D8">
              <w:rPr>
                <w:rFonts w:ascii="Arial" w:hAnsi="Arial" w:cs="Arial"/>
                <w:b/>
                <w:sz w:val="28"/>
                <w:szCs w:val="28"/>
              </w:rPr>
              <w:t>Spr</w:t>
            </w:r>
            <w:r w:rsidR="004A6149" w:rsidRPr="000614D8">
              <w:rPr>
                <w:rFonts w:ascii="Arial" w:hAnsi="Arial" w:cs="Arial"/>
                <w:b/>
                <w:sz w:val="28"/>
                <w:szCs w:val="28"/>
              </w:rPr>
              <w:t>ing</w:t>
            </w:r>
            <w:r w:rsidRPr="000614D8">
              <w:rPr>
                <w:rFonts w:ascii="Arial" w:hAnsi="Arial" w:cs="Arial"/>
                <w:b/>
                <w:sz w:val="28"/>
                <w:szCs w:val="28"/>
              </w:rPr>
              <w:t xml:space="preserve"> 1</w:t>
            </w:r>
            <w:r w:rsidR="00177EC4">
              <w:rPr>
                <w:rFonts w:ascii="Arial" w:hAnsi="Arial" w:cs="Arial"/>
                <w:b/>
                <w:sz w:val="28"/>
                <w:szCs w:val="28"/>
              </w:rPr>
              <w:t xml:space="preserve"> and 2</w:t>
            </w:r>
          </w:p>
          <w:p w14:paraId="38C7B50F" w14:textId="77777777" w:rsidR="009C7095" w:rsidRPr="000614D8" w:rsidRDefault="009C7095">
            <w:pPr>
              <w:rPr>
                <w:rFonts w:ascii="Arial" w:hAnsi="Arial" w:cs="Arial"/>
                <w:b/>
                <w:sz w:val="28"/>
                <w:szCs w:val="28"/>
              </w:rPr>
            </w:pPr>
          </w:p>
        </w:tc>
        <w:tc>
          <w:tcPr>
            <w:tcW w:w="4086" w:type="pct"/>
          </w:tcPr>
          <w:p w14:paraId="6079C801" w14:textId="77777777" w:rsidR="00BA5A6A" w:rsidRPr="0009061B" w:rsidRDefault="00177EC4" w:rsidP="0009061B">
            <w:pPr>
              <w:rPr>
                <w:rFonts w:ascii="Arial" w:hAnsi="Arial" w:cs="Arial"/>
                <w:b/>
                <w:u w:val="single"/>
              </w:rPr>
            </w:pPr>
            <w:r w:rsidRPr="0009061B">
              <w:rPr>
                <w:rFonts w:ascii="Arial" w:hAnsi="Arial" w:cs="Arial"/>
                <w:b/>
                <w:u w:val="single"/>
              </w:rPr>
              <w:t>What can we quickly find out to add to what we already know about Ancient Egypt?</w:t>
            </w:r>
          </w:p>
          <w:p w14:paraId="3AFABA1C"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How can we discover what Ancient Egypt was like over 5000 years ago?</w:t>
            </w:r>
          </w:p>
          <w:p w14:paraId="3FC2A5A7"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What sources of evidence has survived and how were they discovered?</w:t>
            </w:r>
          </w:p>
          <w:p w14:paraId="2959DD92"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What does the evidence tell us about everyday life for men, women and children?</w:t>
            </w:r>
          </w:p>
          <w:p w14:paraId="77960513"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What did the Ancient Egyptians believe about life after death and how do we know?</w:t>
            </w:r>
          </w:p>
          <w:p w14:paraId="514D9E57" w14:textId="77777777" w:rsidR="00177EC4" w:rsidRDefault="00177EC4" w:rsidP="0009061B">
            <w:pPr>
              <w:pStyle w:val="ListParagraph"/>
              <w:numPr>
                <w:ilvl w:val="0"/>
                <w:numId w:val="7"/>
              </w:numPr>
              <w:rPr>
                <w:rFonts w:ascii="Arial" w:hAnsi="Arial" w:cs="Arial"/>
              </w:rPr>
            </w:pPr>
            <w:r w:rsidRPr="0009061B">
              <w:rPr>
                <w:rFonts w:ascii="Arial" w:hAnsi="Arial" w:cs="Arial"/>
              </w:rPr>
              <w:t>What did Ancient Egypt have in common with other civilisations from that time?</w:t>
            </w:r>
          </w:p>
          <w:p w14:paraId="29C053F0" w14:textId="77777777" w:rsidR="004E4F0F" w:rsidRDefault="004E4F0F" w:rsidP="004E4F0F">
            <w:pPr>
              <w:rPr>
                <w:rFonts w:ascii="Arial" w:hAnsi="Arial" w:cs="Arial"/>
              </w:rPr>
            </w:pPr>
          </w:p>
          <w:p w14:paraId="5260D9FB" w14:textId="77777777" w:rsidR="004E4F0F" w:rsidRDefault="004E4F0F" w:rsidP="004E4F0F">
            <w:pPr>
              <w:rPr>
                <w:rFonts w:ascii="Arial" w:hAnsi="Arial" w:cs="Arial"/>
              </w:rPr>
            </w:pPr>
          </w:p>
          <w:p w14:paraId="68974A13" w14:textId="77777777" w:rsidR="004E4F0F" w:rsidRPr="004E4F0F" w:rsidRDefault="004E4F0F" w:rsidP="004E4F0F">
            <w:pPr>
              <w:rPr>
                <w:rFonts w:ascii="Arial" w:hAnsi="Arial" w:cs="Arial"/>
              </w:rPr>
            </w:pPr>
          </w:p>
          <w:p w14:paraId="0F019738" w14:textId="77777777" w:rsidR="00177EC4" w:rsidRPr="00177EC4" w:rsidRDefault="00177EC4" w:rsidP="00BA5A6A">
            <w:pPr>
              <w:rPr>
                <w:rFonts w:ascii="Arial" w:hAnsi="Arial" w:cs="Arial"/>
              </w:rPr>
            </w:pPr>
          </w:p>
        </w:tc>
      </w:tr>
      <w:tr w:rsidR="002709AF" w:rsidRPr="000614D8" w14:paraId="52370102" w14:textId="77777777" w:rsidTr="009C7095">
        <w:tc>
          <w:tcPr>
            <w:tcW w:w="914" w:type="pct"/>
          </w:tcPr>
          <w:p w14:paraId="2FB84272" w14:textId="77777777" w:rsidR="002709AF" w:rsidRPr="000614D8" w:rsidRDefault="002709AF">
            <w:pPr>
              <w:rPr>
                <w:rFonts w:ascii="Arial" w:hAnsi="Arial" w:cs="Arial"/>
                <w:b/>
                <w:sz w:val="28"/>
                <w:szCs w:val="28"/>
              </w:rPr>
            </w:pPr>
            <w:r w:rsidRPr="000614D8">
              <w:rPr>
                <w:rFonts w:ascii="Arial" w:hAnsi="Arial" w:cs="Arial"/>
                <w:b/>
                <w:sz w:val="28"/>
                <w:szCs w:val="28"/>
              </w:rPr>
              <w:lastRenderedPageBreak/>
              <w:t>Sum</w:t>
            </w:r>
            <w:r w:rsidR="004A6149" w:rsidRPr="000614D8">
              <w:rPr>
                <w:rFonts w:ascii="Arial" w:hAnsi="Arial" w:cs="Arial"/>
                <w:b/>
                <w:sz w:val="28"/>
                <w:szCs w:val="28"/>
              </w:rPr>
              <w:t>mer</w:t>
            </w:r>
            <w:r w:rsidRPr="000614D8">
              <w:rPr>
                <w:rFonts w:ascii="Arial" w:hAnsi="Arial" w:cs="Arial"/>
                <w:b/>
                <w:sz w:val="28"/>
                <w:szCs w:val="28"/>
              </w:rPr>
              <w:t xml:space="preserve"> 1</w:t>
            </w:r>
          </w:p>
          <w:p w14:paraId="4AD9EA01" w14:textId="77777777" w:rsidR="009C7095" w:rsidRPr="000614D8" w:rsidRDefault="009C7095">
            <w:pPr>
              <w:rPr>
                <w:rFonts w:ascii="Arial" w:hAnsi="Arial" w:cs="Arial"/>
                <w:b/>
                <w:sz w:val="28"/>
                <w:szCs w:val="28"/>
              </w:rPr>
            </w:pPr>
          </w:p>
        </w:tc>
        <w:tc>
          <w:tcPr>
            <w:tcW w:w="4086" w:type="pct"/>
          </w:tcPr>
          <w:p w14:paraId="24F2F2FE" w14:textId="77777777" w:rsidR="00063760" w:rsidRPr="0009061B" w:rsidRDefault="00177EC4" w:rsidP="0009061B">
            <w:pPr>
              <w:rPr>
                <w:rFonts w:ascii="Arial" w:hAnsi="Arial" w:cs="Arial"/>
                <w:b/>
                <w:u w:val="single"/>
              </w:rPr>
            </w:pPr>
            <w:r w:rsidRPr="0009061B">
              <w:rPr>
                <w:rFonts w:ascii="Arial" w:hAnsi="Arial" w:cs="Arial"/>
                <w:b/>
                <w:u w:val="single"/>
              </w:rPr>
              <w:t>Why did Britain once rule the largest empire the world has ever seen?</w:t>
            </w:r>
          </w:p>
          <w:p w14:paraId="1760D0D2"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Why was it said that the sun never set on The British Empire?</w:t>
            </w:r>
          </w:p>
          <w:p w14:paraId="7837B3E5"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Why did Britain build an empire around the world?</w:t>
            </w:r>
          </w:p>
          <w:p w14:paraId="0BFD4D75"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What happened to The British Empire?</w:t>
            </w:r>
          </w:p>
          <w:p w14:paraId="0F913F53" w14:textId="77777777" w:rsidR="00177EC4" w:rsidRPr="0009061B" w:rsidRDefault="00177EC4" w:rsidP="0009061B">
            <w:pPr>
              <w:pStyle w:val="ListParagraph"/>
              <w:numPr>
                <w:ilvl w:val="0"/>
                <w:numId w:val="7"/>
              </w:numPr>
              <w:rPr>
                <w:rFonts w:ascii="Arial" w:hAnsi="Arial" w:cs="Arial"/>
              </w:rPr>
            </w:pPr>
            <w:r w:rsidRPr="0009061B">
              <w:rPr>
                <w:rFonts w:ascii="Arial" w:hAnsi="Arial" w:cs="Arial"/>
              </w:rPr>
              <w:t>What happened in Britain between April 2</w:t>
            </w:r>
            <w:r w:rsidRPr="0009061B">
              <w:rPr>
                <w:rFonts w:ascii="Arial" w:hAnsi="Arial" w:cs="Arial"/>
                <w:vertAlign w:val="superscript"/>
              </w:rPr>
              <w:t>nd</w:t>
            </w:r>
            <w:r w:rsidRPr="0009061B">
              <w:rPr>
                <w:rFonts w:ascii="Arial" w:hAnsi="Arial" w:cs="Arial"/>
              </w:rPr>
              <w:t xml:space="preserve"> and June 14</w:t>
            </w:r>
            <w:r w:rsidRPr="0009061B">
              <w:rPr>
                <w:rFonts w:ascii="Arial" w:hAnsi="Arial" w:cs="Arial"/>
                <w:vertAlign w:val="superscript"/>
              </w:rPr>
              <w:t>th</w:t>
            </w:r>
            <w:r w:rsidRPr="0009061B">
              <w:rPr>
                <w:rFonts w:ascii="Arial" w:hAnsi="Arial" w:cs="Arial"/>
              </w:rPr>
              <w:t xml:space="preserve"> 1982 and why?</w:t>
            </w:r>
          </w:p>
        </w:tc>
      </w:tr>
    </w:tbl>
    <w:p w14:paraId="232E89DD" w14:textId="77777777" w:rsidR="004A6149" w:rsidRDefault="004A6149"/>
    <w:sectPr w:rsidR="004A6149" w:rsidSect="005941E8">
      <w:pgSz w:w="16838" w:h="11906" w:orient="landscape"/>
      <w:pgMar w:top="0" w:right="864" w:bottom="568"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B47A5C"/>
    <w:multiLevelType w:val="hybridMultilevel"/>
    <w:tmpl w:val="0D968714"/>
    <w:lvl w:ilvl="0" w:tplc="B80078E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3" w15:restartNumberingAfterBreak="0">
    <w:nsid w:val="694B2847"/>
    <w:multiLevelType w:val="hybridMultilevel"/>
    <w:tmpl w:val="ED64A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0"/>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03673"/>
    <w:rsid w:val="000614D8"/>
    <w:rsid w:val="00063760"/>
    <w:rsid w:val="0009061B"/>
    <w:rsid w:val="00177EC4"/>
    <w:rsid w:val="00233FE1"/>
    <w:rsid w:val="002709AF"/>
    <w:rsid w:val="002A0C5B"/>
    <w:rsid w:val="003E464C"/>
    <w:rsid w:val="004A6149"/>
    <w:rsid w:val="004E4F0F"/>
    <w:rsid w:val="005826C9"/>
    <w:rsid w:val="005941E8"/>
    <w:rsid w:val="005B71D9"/>
    <w:rsid w:val="006F0367"/>
    <w:rsid w:val="0072114E"/>
    <w:rsid w:val="007F545B"/>
    <w:rsid w:val="009C5142"/>
    <w:rsid w:val="009C7095"/>
    <w:rsid w:val="009D2632"/>
    <w:rsid w:val="00A65306"/>
    <w:rsid w:val="00B94445"/>
    <w:rsid w:val="00B96BBB"/>
    <w:rsid w:val="00BA5A6A"/>
    <w:rsid w:val="00BC12AA"/>
    <w:rsid w:val="00BC3D9A"/>
    <w:rsid w:val="00C04951"/>
    <w:rsid w:val="00E07887"/>
    <w:rsid w:val="00EA180D"/>
    <w:rsid w:val="00EC54DC"/>
    <w:rsid w:val="00EF086D"/>
    <w:rsid w:val="00F53A90"/>
    <w:rsid w:val="00F67D49"/>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A589"/>
  <w15:docId w15:val="{D58F9BDB-50F3-4ACE-BF93-7BE3C252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F53A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Heading4"/>
    <w:next w:val="Normal"/>
    <w:link w:val="Heading6Char"/>
    <w:qFormat/>
    <w:rsid w:val="00F53A90"/>
    <w:pPr>
      <w:keepLines w:val="0"/>
      <w:spacing w:before="240" w:after="60" w:line="288" w:lineRule="auto"/>
      <w:outlineLvl w:val="5"/>
    </w:pPr>
    <w:rPr>
      <w:rFonts w:ascii="Arial" w:eastAsia="Times New Roman" w:hAnsi="Arial" w:cs="Times New Roman"/>
      <w:bCs w:val="0"/>
      <w:i w:val="0"/>
      <w:iCs w:val="0"/>
      <w:color w:val="104F75"/>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customStyle="1" w:styleId="bulletundernumbered">
    <w:name w:val="bullet (under numbered)"/>
    <w:rsid w:val="00EF086D"/>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F53A90"/>
    <w:pPr>
      <w:ind w:left="720"/>
      <w:contextualSpacing/>
    </w:pPr>
  </w:style>
  <w:style w:type="character" w:customStyle="1" w:styleId="Heading6Char">
    <w:name w:val="Heading 6 Char"/>
    <w:basedOn w:val="DefaultParagraphFont"/>
    <w:link w:val="Heading6"/>
    <w:rsid w:val="00F53A90"/>
    <w:rPr>
      <w:rFonts w:ascii="Arial" w:eastAsia="Times New Roman" w:hAnsi="Arial" w:cs="Times New Roman"/>
      <w:b/>
      <w:color w:val="104F75"/>
      <w:sz w:val="24"/>
    </w:rPr>
  </w:style>
  <w:style w:type="paragraph" w:customStyle="1" w:styleId="bulletundernumbersub">
    <w:name w:val="bullet (under number sub)"/>
    <w:rsid w:val="00F53A90"/>
    <w:pPr>
      <w:numPr>
        <w:numId w:val="4"/>
      </w:numPr>
      <w:spacing w:after="240" w:line="240" w:lineRule="auto"/>
    </w:pPr>
    <w:rPr>
      <w:rFonts w:ascii="Arial" w:eastAsia="Times New Roman" w:hAnsi="Arial" w:cs="Times New Roman"/>
      <w:sz w:val="24"/>
      <w:szCs w:val="24"/>
      <w:lang w:eastAsia="en-GB"/>
    </w:rPr>
  </w:style>
  <w:style w:type="character" w:customStyle="1" w:styleId="Heading4Char">
    <w:name w:val="Heading 4 Char"/>
    <w:basedOn w:val="DefaultParagraphFont"/>
    <w:link w:val="Heading4"/>
    <w:uiPriority w:val="9"/>
    <w:semiHidden/>
    <w:rsid w:val="00F53A9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83079">
      <w:bodyDiv w:val="1"/>
      <w:marLeft w:val="0"/>
      <w:marRight w:val="0"/>
      <w:marTop w:val="0"/>
      <w:marBottom w:val="0"/>
      <w:divBdr>
        <w:top w:val="none" w:sz="0" w:space="0" w:color="auto"/>
        <w:left w:val="none" w:sz="0" w:space="0" w:color="auto"/>
        <w:bottom w:val="none" w:sz="0" w:space="0" w:color="auto"/>
        <w:right w:val="none" w:sz="0" w:space="0" w:color="auto"/>
      </w:divBdr>
    </w:div>
    <w:div w:id="201938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2021-07-19T15:04:00Z</dcterms:created>
  <dcterms:modified xsi:type="dcterms:W3CDTF">2021-10-28T18:49:00Z</dcterms:modified>
</cp:coreProperties>
</file>