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5C3" w:rsidRPr="007F1C75" w:rsidRDefault="007F1C75" w:rsidP="007F1C75">
      <w:pPr>
        <w:jc w:val="center"/>
        <w:rPr>
          <w:rFonts w:ascii="Comic Sans MS" w:hAnsi="Comic Sans MS"/>
          <w:sz w:val="28"/>
          <w:szCs w:val="14"/>
        </w:rPr>
      </w:pPr>
      <w:r w:rsidRPr="00391CEC">
        <w:rPr>
          <w:rFonts w:ascii="Comic Sans MS" w:hAnsi="Comic Sans MS"/>
          <w:sz w:val="28"/>
          <w:szCs w:val="14"/>
        </w:rPr>
        <w:t xml:space="preserve">Stukeley Federation - Progression in </w:t>
      </w:r>
      <w:r>
        <w:rPr>
          <w:rFonts w:ascii="Comic Sans MS" w:hAnsi="Comic Sans MS"/>
          <w:sz w:val="28"/>
          <w:szCs w:val="14"/>
        </w:rPr>
        <w:t>Oracy</w:t>
      </w:r>
      <w:r w:rsidRPr="00391CEC">
        <w:rPr>
          <w:rFonts w:ascii="Comic Sans MS" w:hAnsi="Comic Sans MS"/>
          <w:sz w:val="28"/>
          <w:szCs w:val="14"/>
        </w:rPr>
        <w:t xml:space="preserve"> </w:t>
      </w:r>
    </w:p>
    <w:tbl>
      <w:tblPr>
        <w:tblStyle w:val="TableGrid"/>
        <w:tblW w:w="0" w:type="auto"/>
        <w:tblLayout w:type="fixed"/>
        <w:tblLook w:val="04A0" w:firstRow="1" w:lastRow="0" w:firstColumn="1" w:lastColumn="0" w:noHBand="0" w:noVBand="1"/>
      </w:tblPr>
      <w:tblGrid>
        <w:gridCol w:w="988"/>
        <w:gridCol w:w="1842"/>
        <w:gridCol w:w="2088"/>
        <w:gridCol w:w="2023"/>
        <w:gridCol w:w="1908"/>
        <w:gridCol w:w="75"/>
        <w:gridCol w:w="1891"/>
        <w:gridCol w:w="1965"/>
        <w:gridCol w:w="100"/>
        <w:gridCol w:w="1866"/>
      </w:tblGrid>
      <w:tr w:rsidR="007F1C75" w:rsidTr="00CD5AE0">
        <w:tc>
          <w:tcPr>
            <w:tcW w:w="988" w:type="dxa"/>
          </w:tcPr>
          <w:p w:rsidR="007F1C75" w:rsidRDefault="007F1C75" w:rsidP="00CD5AE0"/>
        </w:tc>
        <w:tc>
          <w:tcPr>
            <w:tcW w:w="1842" w:type="dxa"/>
          </w:tcPr>
          <w:p w:rsidR="007F1C75" w:rsidRDefault="007F1C75" w:rsidP="00CD5AE0">
            <w:pPr>
              <w:jc w:val="center"/>
              <w:rPr>
                <w:rFonts w:ascii="Arial" w:hAnsi="Arial" w:cs="Arial"/>
                <w:b/>
                <w:sz w:val="32"/>
                <w:szCs w:val="32"/>
              </w:rPr>
            </w:pPr>
          </w:p>
        </w:tc>
        <w:tc>
          <w:tcPr>
            <w:tcW w:w="4111" w:type="dxa"/>
            <w:gridSpan w:val="2"/>
          </w:tcPr>
          <w:p w:rsidR="007F1C75" w:rsidRPr="00F101A2" w:rsidRDefault="007F1C75" w:rsidP="00CD5AE0">
            <w:pPr>
              <w:jc w:val="center"/>
              <w:rPr>
                <w:rFonts w:ascii="Arial" w:hAnsi="Arial" w:cs="Arial"/>
                <w:b/>
                <w:sz w:val="32"/>
                <w:szCs w:val="32"/>
              </w:rPr>
            </w:pPr>
            <w:r w:rsidRPr="00F101A2">
              <w:rPr>
                <w:rFonts w:ascii="Arial" w:hAnsi="Arial" w:cs="Arial"/>
                <w:b/>
                <w:sz w:val="32"/>
                <w:szCs w:val="32"/>
              </w:rPr>
              <w:t>KS1</w:t>
            </w:r>
          </w:p>
        </w:tc>
        <w:tc>
          <w:tcPr>
            <w:tcW w:w="7805" w:type="dxa"/>
            <w:gridSpan w:val="6"/>
          </w:tcPr>
          <w:p w:rsidR="007F1C75" w:rsidRPr="00632DC6" w:rsidRDefault="007F1C75" w:rsidP="00CD5AE0">
            <w:pPr>
              <w:jc w:val="center"/>
              <w:rPr>
                <w:rFonts w:ascii="Arial" w:hAnsi="Arial" w:cs="Arial"/>
                <w:b/>
                <w:sz w:val="32"/>
                <w:szCs w:val="32"/>
              </w:rPr>
            </w:pPr>
            <w:r w:rsidRPr="00632DC6">
              <w:rPr>
                <w:rFonts w:ascii="Arial" w:hAnsi="Arial" w:cs="Arial"/>
                <w:b/>
                <w:sz w:val="32"/>
                <w:szCs w:val="32"/>
              </w:rPr>
              <w:t>KS2</w:t>
            </w:r>
          </w:p>
        </w:tc>
      </w:tr>
      <w:tr w:rsidR="007F1C75" w:rsidTr="00CD5AE0">
        <w:tc>
          <w:tcPr>
            <w:tcW w:w="988" w:type="dxa"/>
          </w:tcPr>
          <w:p w:rsidR="007F1C75" w:rsidRDefault="007F1C75" w:rsidP="00CD5AE0"/>
        </w:tc>
        <w:tc>
          <w:tcPr>
            <w:tcW w:w="1842" w:type="dxa"/>
          </w:tcPr>
          <w:p w:rsidR="007F1C75" w:rsidRPr="00632DC6" w:rsidRDefault="007F1C75" w:rsidP="00CD5AE0">
            <w:pPr>
              <w:jc w:val="center"/>
              <w:rPr>
                <w:rFonts w:ascii="Arial" w:hAnsi="Arial" w:cs="Arial"/>
                <w:sz w:val="32"/>
                <w:szCs w:val="32"/>
              </w:rPr>
            </w:pPr>
            <w:r>
              <w:rPr>
                <w:rFonts w:ascii="Arial" w:hAnsi="Arial" w:cs="Arial"/>
                <w:sz w:val="32"/>
                <w:szCs w:val="32"/>
              </w:rPr>
              <w:t>EYFS</w:t>
            </w:r>
          </w:p>
        </w:tc>
        <w:tc>
          <w:tcPr>
            <w:tcW w:w="2088" w:type="dxa"/>
          </w:tcPr>
          <w:p w:rsidR="007F1C75" w:rsidRPr="00385B6F" w:rsidRDefault="007F1C75" w:rsidP="00CD5AE0">
            <w:pPr>
              <w:jc w:val="center"/>
              <w:rPr>
                <w:rFonts w:ascii="Arial" w:hAnsi="Arial" w:cs="Arial"/>
                <w:i/>
                <w:sz w:val="32"/>
                <w:szCs w:val="32"/>
              </w:rPr>
            </w:pPr>
            <w:r w:rsidRPr="00385B6F">
              <w:rPr>
                <w:rFonts w:ascii="Arial" w:hAnsi="Arial" w:cs="Arial"/>
                <w:i/>
                <w:sz w:val="32"/>
                <w:szCs w:val="32"/>
              </w:rPr>
              <w:t>Year 1</w:t>
            </w:r>
          </w:p>
        </w:tc>
        <w:tc>
          <w:tcPr>
            <w:tcW w:w="2023" w:type="dxa"/>
          </w:tcPr>
          <w:p w:rsidR="007F1C75" w:rsidRPr="00385B6F" w:rsidRDefault="007F1C75" w:rsidP="00CD5AE0">
            <w:pPr>
              <w:jc w:val="center"/>
              <w:rPr>
                <w:rFonts w:ascii="Arial" w:hAnsi="Arial" w:cs="Arial"/>
                <w:i/>
                <w:sz w:val="32"/>
                <w:szCs w:val="32"/>
              </w:rPr>
            </w:pPr>
            <w:r w:rsidRPr="00385B6F">
              <w:rPr>
                <w:rFonts w:ascii="Arial" w:hAnsi="Arial" w:cs="Arial"/>
                <w:i/>
                <w:sz w:val="32"/>
                <w:szCs w:val="32"/>
              </w:rPr>
              <w:t>Year 2</w:t>
            </w:r>
          </w:p>
        </w:tc>
        <w:tc>
          <w:tcPr>
            <w:tcW w:w="1908" w:type="dxa"/>
          </w:tcPr>
          <w:p w:rsidR="007F1C75" w:rsidRPr="00632DC6" w:rsidRDefault="007F1C75" w:rsidP="00CD5AE0">
            <w:pPr>
              <w:jc w:val="center"/>
              <w:rPr>
                <w:rFonts w:ascii="Arial" w:hAnsi="Arial" w:cs="Arial"/>
                <w:sz w:val="32"/>
                <w:szCs w:val="32"/>
              </w:rPr>
            </w:pPr>
            <w:r w:rsidRPr="00632DC6">
              <w:rPr>
                <w:rFonts w:ascii="Arial" w:hAnsi="Arial" w:cs="Arial"/>
                <w:sz w:val="32"/>
                <w:szCs w:val="32"/>
              </w:rPr>
              <w:t>Year3</w:t>
            </w:r>
          </w:p>
        </w:tc>
        <w:tc>
          <w:tcPr>
            <w:tcW w:w="1966" w:type="dxa"/>
            <w:gridSpan w:val="2"/>
          </w:tcPr>
          <w:p w:rsidR="007F1C75" w:rsidRPr="00632DC6" w:rsidRDefault="007F1C75" w:rsidP="00CD5AE0">
            <w:pPr>
              <w:jc w:val="center"/>
              <w:rPr>
                <w:rFonts w:ascii="Arial" w:hAnsi="Arial" w:cs="Arial"/>
                <w:sz w:val="32"/>
                <w:szCs w:val="32"/>
              </w:rPr>
            </w:pPr>
            <w:r w:rsidRPr="00632DC6">
              <w:rPr>
                <w:rFonts w:ascii="Arial" w:hAnsi="Arial" w:cs="Arial"/>
                <w:sz w:val="32"/>
                <w:szCs w:val="32"/>
              </w:rPr>
              <w:t>Year 4</w:t>
            </w:r>
          </w:p>
        </w:tc>
        <w:tc>
          <w:tcPr>
            <w:tcW w:w="1965" w:type="dxa"/>
          </w:tcPr>
          <w:p w:rsidR="007F1C75" w:rsidRPr="00632DC6" w:rsidRDefault="007F1C75" w:rsidP="00CD5AE0">
            <w:pPr>
              <w:jc w:val="center"/>
              <w:rPr>
                <w:rFonts w:ascii="Arial" w:hAnsi="Arial" w:cs="Arial"/>
                <w:sz w:val="32"/>
                <w:szCs w:val="32"/>
              </w:rPr>
            </w:pPr>
            <w:r w:rsidRPr="00632DC6">
              <w:rPr>
                <w:rFonts w:ascii="Arial" w:hAnsi="Arial" w:cs="Arial"/>
                <w:sz w:val="32"/>
                <w:szCs w:val="32"/>
              </w:rPr>
              <w:t>Year 5</w:t>
            </w:r>
          </w:p>
        </w:tc>
        <w:tc>
          <w:tcPr>
            <w:tcW w:w="1966" w:type="dxa"/>
            <w:gridSpan w:val="2"/>
          </w:tcPr>
          <w:p w:rsidR="007F1C75" w:rsidRPr="00632DC6" w:rsidRDefault="007F1C75" w:rsidP="00CD5AE0">
            <w:pPr>
              <w:jc w:val="center"/>
              <w:rPr>
                <w:rFonts w:ascii="Arial" w:hAnsi="Arial" w:cs="Arial"/>
                <w:sz w:val="32"/>
                <w:szCs w:val="32"/>
              </w:rPr>
            </w:pPr>
            <w:r w:rsidRPr="00632DC6">
              <w:rPr>
                <w:rFonts w:ascii="Arial" w:hAnsi="Arial" w:cs="Arial"/>
                <w:sz w:val="32"/>
                <w:szCs w:val="32"/>
              </w:rPr>
              <w:t>Year 6</w:t>
            </w:r>
          </w:p>
        </w:tc>
      </w:tr>
      <w:tr w:rsidR="007F1C75" w:rsidTr="00CD5AE0">
        <w:trPr>
          <w:cantSplit/>
          <w:trHeight w:val="1134"/>
        </w:trPr>
        <w:tc>
          <w:tcPr>
            <w:tcW w:w="988" w:type="dxa"/>
            <w:textDirection w:val="btLr"/>
          </w:tcPr>
          <w:p w:rsidR="007F1C75" w:rsidRPr="00632DC6" w:rsidRDefault="007F1C75" w:rsidP="00CD5AE0">
            <w:pPr>
              <w:ind w:left="113" w:right="113"/>
              <w:jc w:val="center"/>
              <w:rPr>
                <w:rFonts w:ascii="Arial" w:hAnsi="Arial" w:cs="Arial"/>
                <w:sz w:val="32"/>
                <w:szCs w:val="32"/>
              </w:rPr>
            </w:pPr>
            <w:r>
              <w:rPr>
                <w:rFonts w:ascii="Arial" w:hAnsi="Arial" w:cs="Arial"/>
                <w:sz w:val="32"/>
                <w:szCs w:val="32"/>
              </w:rPr>
              <w:t>Speaking</w:t>
            </w:r>
          </w:p>
        </w:tc>
        <w:tc>
          <w:tcPr>
            <w:tcW w:w="1842" w:type="dxa"/>
          </w:tcPr>
          <w:p w:rsidR="007F1C75" w:rsidRDefault="007F1C75" w:rsidP="00CD5AE0">
            <w:pPr>
              <w:rPr>
                <w:rFonts w:ascii="Arial" w:hAnsi="Arial" w:cs="Arial"/>
                <w:sz w:val="20"/>
                <w:szCs w:val="20"/>
              </w:rPr>
            </w:pPr>
            <w:r w:rsidRPr="00DF379E">
              <w:rPr>
                <w:rFonts w:ascii="Arial" w:hAnsi="Arial" w:cs="Arial"/>
                <w:sz w:val="20"/>
                <w:szCs w:val="20"/>
              </w:rPr>
              <w:t xml:space="preserve">Children show some awareness of the listener by making changes to language and non-verbal features. </w:t>
            </w:r>
          </w:p>
          <w:p w:rsidR="007F1C75" w:rsidRPr="00DF379E" w:rsidRDefault="007F1C75" w:rsidP="00CD5AE0">
            <w:pPr>
              <w:rPr>
                <w:rFonts w:ascii="Arial" w:hAnsi="Arial" w:cs="Arial"/>
                <w:sz w:val="20"/>
                <w:szCs w:val="20"/>
              </w:rPr>
            </w:pPr>
            <w:r w:rsidRPr="00DF379E">
              <w:rPr>
                <w:rFonts w:ascii="Arial" w:hAnsi="Arial" w:cs="Arial"/>
                <w:sz w:val="20"/>
                <w:szCs w:val="20"/>
              </w:rPr>
              <w:t>They recount experiences and imagine possibilities, often connecting ideas. They use a range of vocabulary in imaginative ways to add information, express ideas or to explain or justify actions or events.</w:t>
            </w:r>
            <w:bookmarkStart w:id="0" w:name="_GoBack"/>
            <w:bookmarkEnd w:id="0"/>
          </w:p>
        </w:tc>
        <w:tc>
          <w:tcPr>
            <w:tcW w:w="2088" w:type="dxa"/>
          </w:tcPr>
          <w:p w:rsidR="007F1C75" w:rsidRPr="00BC0538" w:rsidRDefault="007F1C75" w:rsidP="00CD5AE0">
            <w:pPr>
              <w:autoSpaceDE w:val="0"/>
              <w:autoSpaceDN w:val="0"/>
              <w:adjustRightInd w:val="0"/>
              <w:spacing w:after="20" w:line="161" w:lineRule="atLeast"/>
              <w:rPr>
                <w:rFonts w:ascii="Arial" w:hAnsi="Arial" w:cs="Arial"/>
                <w:color w:val="000000"/>
                <w:sz w:val="20"/>
                <w:szCs w:val="20"/>
              </w:rPr>
            </w:pPr>
            <w:r w:rsidRPr="00BC0538">
              <w:rPr>
                <w:rFonts w:ascii="Arial" w:hAnsi="Arial" w:cs="Arial"/>
                <w:color w:val="000000"/>
                <w:sz w:val="20"/>
                <w:szCs w:val="20"/>
              </w:rPr>
              <w:t xml:space="preserve">• express an opinion on familiar subjects </w:t>
            </w:r>
          </w:p>
          <w:p w:rsidR="007F1C75" w:rsidRPr="00BC0538" w:rsidRDefault="007F1C75" w:rsidP="00CD5AE0">
            <w:pPr>
              <w:autoSpaceDE w:val="0"/>
              <w:autoSpaceDN w:val="0"/>
              <w:adjustRightInd w:val="0"/>
              <w:spacing w:after="20" w:line="161" w:lineRule="atLeast"/>
              <w:rPr>
                <w:rFonts w:ascii="Arial" w:hAnsi="Arial" w:cs="Arial"/>
                <w:color w:val="000000"/>
                <w:sz w:val="20"/>
                <w:szCs w:val="20"/>
              </w:rPr>
            </w:pPr>
            <w:r w:rsidRPr="00BC0538">
              <w:rPr>
                <w:rFonts w:ascii="Arial" w:hAnsi="Arial" w:cs="Arial"/>
                <w:color w:val="000000"/>
                <w:sz w:val="20"/>
                <w:szCs w:val="20"/>
              </w:rPr>
              <w:t xml:space="preserve">• talk about things they have made or done, explaining the process </w:t>
            </w:r>
          </w:p>
          <w:p w:rsidR="007F1C75" w:rsidRPr="00BC0538" w:rsidRDefault="007F1C75" w:rsidP="00CD5AE0">
            <w:pPr>
              <w:autoSpaceDE w:val="0"/>
              <w:autoSpaceDN w:val="0"/>
              <w:adjustRightInd w:val="0"/>
              <w:spacing w:after="20" w:line="161" w:lineRule="atLeast"/>
              <w:rPr>
                <w:rFonts w:ascii="Arial" w:hAnsi="Arial" w:cs="Arial"/>
                <w:color w:val="000000"/>
                <w:sz w:val="20"/>
                <w:szCs w:val="20"/>
              </w:rPr>
            </w:pPr>
            <w:r w:rsidRPr="00BC0538">
              <w:rPr>
                <w:rFonts w:ascii="Arial" w:hAnsi="Arial" w:cs="Arial"/>
                <w:color w:val="000000"/>
                <w:sz w:val="20"/>
                <w:szCs w:val="20"/>
              </w:rPr>
              <w:t xml:space="preserve">• include some detail and some relevant vocabulary to extend their ideas or accounts </w:t>
            </w:r>
          </w:p>
          <w:p w:rsidR="007F1C75" w:rsidRPr="00BC0538" w:rsidRDefault="007F1C75" w:rsidP="00CD5AE0">
            <w:pPr>
              <w:autoSpaceDE w:val="0"/>
              <w:autoSpaceDN w:val="0"/>
              <w:adjustRightInd w:val="0"/>
              <w:spacing w:after="20" w:line="161" w:lineRule="atLeast"/>
              <w:rPr>
                <w:rFonts w:ascii="Arial" w:hAnsi="Arial" w:cs="Arial"/>
                <w:color w:val="000000"/>
                <w:sz w:val="20"/>
                <w:szCs w:val="20"/>
              </w:rPr>
            </w:pPr>
            <w:r w:rsidRPr="00BC0538">
              <w:rPr>
                <w:rFonts w:ascii="Arial" w:hAnsi="Arial" w:cs="Arial"/>
                <w:color w:val="000000"/>
                <w:sz w:val="20"/>
                <w:szCs w:val="20"/>
              </w:rPr>
              <w:t xml:space="preserve">• speak audibly, conveying meaning to listeners beyond their friendship group </w:t>
            </w:r>
          </w:p>
          <w:p w:rsidR="007F1C75" w:rsidRPr="00BC0538" w:rsidRDefault="007F1C75" w:rsidP="00CD5AE0">
            <w:pPr>
              <w:rPr>
                <w:rFonts w:ascii="Arial" w:hAnsi="Arial" w:cs="Arial"/>
                <w:i/>
                <w:sz w:val="20"/>
                <w:szCs w:val="20"/>
              </w:rPr>
            </w:pPr>
            <w:r w:rsidRPr="00BC0538">
              <w:rPr>
                <w:rFonts w:ascii="Arial" w:hAnsi="Arial" w:cs="Arial"/>
                <w:color w:val="000000"/>
                <w:sz w:val="20"/>
                <w:szCs w:val="20"/>
              </w:rPr>
              <w:t xml:space="preserve">• adopt a role using appropriate language </w:t>
            </w:r>
            <w:r w:rsidRPr="00BC0538">
              <w:rPr>
                <w:rFonts w:ascii="Arial" w:hAnsi="Arial" w:cs="Arial"/>
                <w:i/>
                <w:iCs/>
                <w:color w:val="000000"/>
                <w:sz w:val="20"/>
                <w:szCs w:val="20"/>
              </w:rPr>
              <w:t xml:space="preserve"> </w:t>
            </w:r>
          </w:p>
        </w:tc>
        <w:tc>
          <w:tcPr>
            <w:tcW w:w="2023" w:type="dxa"/>
          </w:tcPr>
          <w:p w:rsidR="007F1C75" w:rsidRPr="00BC0538" w:rsidRDefault="007F1C75" w:rsidP="00CD5AE0">
            <w:pPr>
              <w:pStyle w:val="ListParagraph"/>
              <w:numPr>
                <w:ilvl w:val="0"/>
                <w:numId w:val="2"/>
              </w:numPr>
              <w:autoSpaceDE w:val="0"/>
              <w:autoSpaceDN w:val="0"/>
              <w:adjustRightInd w:val="0"/>
              <w:spacing w:line="161" w:lineRule="atLeast"/>
              <w:ind w:left="247"/>
              <w:rPr>
                <w:rFonts w:ascii="Arial" w:hAnsi="Arial" w:cs="Arial"/>
                <w:color w:val="000000"/>
                <w:sz w:val="20"/>
                <w:szCs w:val="20"/>
              </w:rPr>
            </w:pPr>
            <w:r w:rsidRPr="00BC0538">
              <w:rPr>
                <w:rFonts w:ascii="Arial" w:hAnsi="Arial" w:cs="Arial"/>
                <w:color w:val="000000"/>
                <w:sz w:val="20"/>
                <w:szCs w:val="20"/>
              </w:rPr>
              <w:t xml:space="preserve">express opinions, giving reasons, and provide appropriate answers to questions </w:t>
            </w:r>
          </w:p>
          <w:p w:rsidR="007F1C75" w:rsidRPr="00BC0538" w:rsidRDefault="007F1C75" w:rsidP="00CD5AE0">
            <w:pPr>
              <w:pStyle w:val="ListParagraph"/>
              <w:numPr>
                <w:ilvl w:val="0"/>
                <w:numId w:val="2"/>
              </w:numPr>
              <w:autoSpaceDE w:val="0"/>
              <w:autoSpaceDN w:val="0"/>
              <w:adjustRightInd w:val="0"/>
              <w:spacing w:line="161" w:lineRule="atLeast"/>
              <w:ind w:left="247"/>
              <w:rPr>
                <w:rFonts w:ascii="Arial" w:hAnsi="Arial" w:cs="Arial"/>
                <w:color w:val="000000"/>
                <w:sz w:val="20"/>
                <w:szCs w:val="20"/>
              </w:rPr>
            </w:pPr>
            <w:r w:rsidRPr="00BC0538">
              <w:rPr>
                <w:rFonts w:ascii="Arial" w:hAnsi="Arial" w:cs="Arial"/>
                <w:color w:val="000000"/>
                <w:sz w:val="20"/>
                <w:szCs w:val="20"/>
              </w:rPr>
              <w:t xml:space="preserve">extend their ideas or accounts by sequencing what they say and including relevant details </w:t>
            </w:r>
          </w:p>
          <w:p w:rsidR="007F1C75" w:rsidRPr="00BC0538" w:rsidRDefault="007F1C75" w:rsidP="00CD5AE0">
            <w:pPr>
              <w:pStyle w:val="ListParagraph"/>
              <w:numPr>
                <w:ilvl w:val="0"/>
                <w:numId w:val="2"/>
              </w:numPr>
              <w:autoSpaceDE w:val="0"/>
              <w:autoSpaceDN w:val="0"/>
              <w:adjustRightInd w:val="0"/>
              <w:spacing w:line="161" w:lineRule="atLeast"/>
              <w:ind w:left="247"/>
              <w:rPr>
                <w:rFonts w:ascii="Arial" w:hAnsi="Arial" w:cs="Arial"/>
                <w:color w:val="000000"/>
                <w:sz w:val="20"/>
                <w:szCs w:val="20"/>
              </w:rPr>
            </w:pPr>
            <w:r w:rsidRPr="00BC0538">
              <w:rPr>
                <w:rFonts w:ascii="Arial" w:hAnsi="Arial" w:cs="Arial"/>
                <w:color w:val="000000"/>
                <w:sz w:val="20"/>
                <w:szCs w:val="20"/>
              </w:rPr>
              <w:t xml:space="preserve">speak clearly to a range of audiences </w:t>
            </w:r>
          </w:p>
          <w:p w:rsidR="007F1C75" w:rsidRPr="00BC0538" w:rsidRDefault="007F1C75" w:rsidP="00CD5AE0">
            <w:pPr>
              <w:pStyle w:val="ListParagraph"/>
              <w:numPr>
                <w:ilvl w:val="0"/>
                <w:numId w:val="2"/>
              </w:numPr>
              <w:autoSpaceDE w:val="0"/>
              <w:autoSpaceDN w:val="0"/>
              <w:adjustRightInd w:val="0"/>
              <w:spacing w:line="161" w:lineRule="atLeast"/>
              <w:ind w:left="247"/>
              <w:rPr>
                <w:rFonts w:ascii="Arial" w:hAnsi="Arial" w:cs="Arial"/>
                <w:color w:val="000000"/>
                <w:sz w:val="20"/>
                <w:szCs w:val="20"/>
              </w:rPr>
            </w:pPr>
            <w:r w:rsidRPr="00BC0538">
              <w:rPr>
                <w:rFonts w:ascii="Arial" w:hAnsi="Arial" w:cs="Arial"/>
                <w:color w:val="000000"/>
                <w:sz w:val="20"/>
                <w:szCs w:val="20"/>
              </w:rPr>
              <w:t xml:space="preserve">adopt a specific role, using appropriate language in structured situations </w:t>
            </w:r>
          </w:p>
        </w:tc>
        <w:tc>
          <w:tcPr>
            <w:tcW w:w="1908" w:type="dxa"/>
          </w:tcPr>
          <w:p w:rsidR="007F1C75" w:rsidRPr="00BC0538" w:rsidRDefault="007F1C75" w:rsidP="00CD5AE0">
            <w:pPr>
              <w:pStyle w:val="Pa0"/>
              <w:spacing w:after="20"/>
              <w:rPr>
                <w:rFonts w:ascii="Arial" w:hAnsi="Arial" w:cs="Arial"/>
                <w:color w:val="000000"/>
                <w:sz w:val="20"/>
                <w:szCs w:val="20"/>
              </w:rPr>
            </w:pPr>
            <w:r w:rsidRPr="00BC0538">
              <w:rPr>
                <w:rFonts w:ascii="Arial" w:hAnsi="Arial" w:cs="Arial"/>
                <w:color w:val="000000"/>
                <w:sz w:val="20"/>
                <w:szCs w:val="20"/>
              </w:rPr>
              <w:t xml:space="preserve">• explain information and ideas using relevant vocabulary </w:t>
            </w:r>
          </w:p>
          <w:p w:rsidR="007F1C75" w:rsidRPr="00BC0538" w:rsidRDefault="007F1C75" w:rsidP="00CD5AE0">
            <w:pPr>
              <w:pStyle w:val="Pa0"/>
              <w:spacing w:after="20"/>
              <w:rPr>
                <w:rFonts w:ascii="Arial" w:hAnsi="Arial" w:cs="Arial"/>
                <w:color w:val="000000"/>
                <w:sz w:val="20"/>
                <w:szCs w:val="20"/>
              </w:rPr>
            </w:pPr>
            <w:r w:rsidRPr="00BC0538">
              <w:rPr>
                <w:rFonts w:ascii="Arial" w:hAnsi="Arial" w:cs="Arial"/>
                <w:color w:val="000000"/>
                <w:sz w:val="20"/>
                <w:szCs w:val="20"/>
              </w:rPr>
              <w:t xml:space="preserve">• organise what they say so that listeners can understand, </w:t>
            </w:r>
            <w:r w:rsidRPr="00BC0538">
              <w:rPr>
                <w:rFonts w:ascii="Arial" w:hAnsi="Arial" w:cs="Arial"/>
                <w:i/>
                <w:iCs/>
                <w:color w:val="000000"/>
                <w:sz w:val="20"/>
                <w:szCs w:val="20"/>
              </w:rPr>
              <w:t xml:space="preserve">e.g. emphasising key points, sequencing an explanation </w:t>
            </w:r>
          </w:p>
          <w:p w:rsidR="007F1C75" w:rsidRPr="00BC0538" w:rsidRDefault="007F1C75" w:rsidP="00CD5AE0">
            <w:pPr>
              <w:pStyle w:val="Pa0"/>
              <w:spacing w:after="20"/>
              <w:rPr>
                <w:rFonts w:ascii="Arial" w:hAnsi="Arial" w:cs="Arial"/>
                <w:color w:val="000000"/>
                <w:sz w:val="20"/>
                <w:szCs w:val="20"/>
              </w:rPr>
            </w:pPr>
            <w:r w:rsidRPr="00BC0538">
              <w:rPr>
                <w:rFonts w:ascii="Arial" w:hAnsi="Arial" w:cs="Arial"/>
                <w:color w:val="000000"/>
                <w:sz w:val="20"/>
                <w:szCs w:val="20"/>
              </w:rPr>
              <w:t xml:space="preserve">• speak clearly, varying expression to help listeners </w:t>
            </w:r>
          </w:p>
          <w:p w:rsidR="007F1C75" w:rsidRPr="00BC0538" w:rsidRDefault="007F1C75" w:rsidP="00CD5AE0">
            <w:pPr>
              <w:pStyle w:val="Pa0"/>
              <w:spacing w:after="20"/>
              <w:rPr>
                <w:rFonts w:ascii="Arial" w:hAnsi="Arial" w:cs="Arial"/>
                <w:color w:val="000000"/>
                <w:sz w:val="20"/>
                <w:szCs w:val="20"/>
              </w:rPr>
            </w:pPr>
            <w:r w:rsidRPr="00BC0538">
              <w:rPr>
                <w:rFonts w:ascii="Arial" w:hAnsi="Arial" w:cs="Arial"/>
                <w:color w:val="000000"/>
                <w:sz w:val="20"/>
                <w:szCs w:val="20"/>
              </w:rPr>
              <w:t xml:space="preserve">• use language appropriate to more formal situations, </w:t>
            </w:r>
            <w:r w:rsidRPr="00BC0538">
              <w:rPr>
                <w:rFonts w:ascii="Arial" w:hAnsi="Arial" w:cs="Arial"/>
                <w:i/>
                <w:iCs/>
                <w:color w:val="000000"/>
                <w:sz w:val="20"/>
                <w:szCs w:val="20"/>
              </w:rPr>
              <w:t xml:space="preserve">e.g. during an assembly, talking to a visitor </w:t>
            </w:r>
          </w:p>
          <w:p w:rsidR="007F1C75" w:rsidRPr="00BC0538" w:rsidRDefault="007F1C75" w:rsidP="00CD5AE0">
            <w:pPr>
              <w:rPr>
                <w:rFonts w:ascii="Arial" w:hAnsi="Arial" w:cs="Arial"/>
                <w:sz w:val="20"/>
                <w:szCs w:val="20"/>
              </w:rPr>
            </w:pPr>
            <w:r w:rsidRPr="00BC0538">
              <w:rPr>
                <w:rFonts w:ascii="Arial" w:hAnsi="Arial" w:cs="Arial"/>
                <w:color w:val="000000"/>
                <w:sz w:val="20"/>
                <w:szCs w:val="20"/>
              </w:rPr>
              <w:t>• keep in role and support others in role play</w:t>
            </w:r>
          </w:p>
        </w:tc>
        <w:tc>
          <w:tcPr>
            <w:tcW w:w="1966" w:type="dxa"/>
            <w:gridSpan w:val="2"/>
          </w:tcPr>
          <w:p w:rsidR="007F1C75" w:rsidRPr="00BC0538" w:rsidRDefault="007F1C75" w:rsidP="00CD5AE0">
            <w:pPr>
              <w:pStyle w:val="Pa0"/>
              <w:spacing w:after="20"/>
              <w:rPr>
                <w:rFonts w:ascii="Arial" w:hAnsi="Arial" w:cs="Arial"/>
                <w:color w:val="000000"/>
                <w:sz w:val="20"/>
                <w:szCs w:val="20"/>
              </w:rPr>
            </w:pPr>
            <w:r w:rsidRPr="00BC0538">
              <w:rPr>
                <w:rFonts w:ascii="Arial" w:hAnsi="Arial" w:cs="Arial"/>
                <w:color w:val="000000"/>
                <w:sz w:val="20"/>
                <w:szCs w:val="20"/>
              </w:rPr>
              <w:t xml:space="preserve">• explain information and ideas using supportive resources, </w:t>
            </w:r>
            <w:r w:rsidRPr="00BC0538">
              <w:rPr>
                <w:rFonts w:ascii="Arial" w:hAnsi="Arial" w:cs="Arial"/>
                <w:i/>
                <w:iCs/>
                <w:color w:val="000000"/>
                <w:sz w:val="20"/>
                <w:szCs w:val="20"/>
              </w:rPr>
              <w:t>e.g on</w:t>
            </w:r>
            <w:r w:rsidRPr="00BC0538">
              <w:rPr>
                <w:rFonts w:ascii="Arial" w:hAnsi="Arial" w:cs="Arial"/>
                <w:i/>
                <w:iCs/>
                <w:color w:val="000000"/>
                <w:sz w:val="20"/>
                <w:szCs w:val="20"/>
              </w:rPr>
              <w:noBreakHyphen/>
              <w:t>screen and web</w:t>
            </w:r>
            <w:r w:rsidRPr="00BC0538">
              <w:rPr>
                <w:rFonts w:ascii="Arial" w:hAnsi="Arial" w:cs="Arial"/>
                <w:color w:val="000000"/>
                <w:sz w:val="20"/>
                <w:szCs w:val="20"/>
              </w:rPr>
              <w:t>-</w:t>
            </w:r>
            <w:r w:rsidRPr="00BC0538">
              <w:rPr>
                <w:rFonts w:ascii="Arial" w:hAnsi="Arial" w:cs="Arial"/>
                <w:i/>
                <w:iCs/>
                <w:color w:val="000000"/>
                <w:sz w:val="20"/>
                <w:szCs w:val="20"/>
              </w:rPr>
              <w:t xml:space="preserve">based materials </w:t>
            </w:r>
          </w:p>
          <w:p w:rsidR="007F1C75" w:rsidRPr="00BC0538" w:rsidRDefault="007F1C75" w:rsidP="00CD5AE0">
            <w:pPr>
              <w:pStyle w:val="Pa0"/>
              <w:spacing w:after="20"/>
              <w:rPr>
                <w:rFonts w:ascii="Arial" w:hAnsi="Arial" w:cs="Arial"/>
                <w:color w:val="000000"/>
                <w:sz w:val="20"/>
                <w:szCs w:val="20"/>
              </w:rPr>
            </w:pPr>
            <w:r w:rsidRPr="00BC0538">
              <w:rPr>
                <w:rFonts w:ascii="Arial" w:hAnsi="Arial" w:cs="Arial"/>
                <w:color w:val="000000"/>
                <w:sz w:val="20"/>
                <w:szCs w:val="20"/>
              </w:rPr>
              <w:t xml:space="preserve">• organise talk so that different audiences can follow what is being said, </w:t>
            </w:r>
            <w:r w:rsidRPr="00BC0538">
              <w:rPr>
                <w:rFonts w:ascii="Arial" w:hAnsi="Arial" w:cs="Arial"/>
                <w:i/>
                <w:iCs/>
                <w:color w:val="000000"/>
                <w:sz w:val="20"/>
                <w:szCs w:val="20"/>
              </w:rPr>
              <w:t xml:space="preserve">e.g. giving background information, providing a brief summary of main points </w:t>
            </w:r>
          </w:p>
          <w:p w:rsidR="007F1C75" w:rsidRPr="00BC0538" w:rsidRDefault="007F1C75" w:rsidP="00CD5AE0">
            <w:pPr>
              <w:pStyle w:val="Pa0"/>
              <w:spacing w:after="20"/>
              <w:rPr>
                <w:rFonts w:ascii="Arial" w:hAnsi="Arial" w:cs="Arial"/>
                <w:color w:val="000000"/>
                <w:sz w:val="20"/>
                <w:szCs w:val="20"/>
              </w:rPr>
            </w:pPr>
            <w:r w:rsidRPr="00BC0538">
              <w:rPr>
                <w:rFonts w:ascii="Arial" w:hAnsi="Arial" w:cs="Arial"/>
                <w:color w:val="000000"/>
                <w:sz w:val="20"/>
                <w:szCs w:val="20"/>
              </w:rPr>
              <w:t xml:space="preserve">• adapt talk showing understanding of the differences between informal talk with friends and more extended talk with a wider group </w:t>
            </w:r>
          </w:p>
          <w:p w:rsidR="007F1C75" w:rsidRPr="00BC0538" w:rsidRDefault="007F1C75" w:rsidP="00CD5AE0">
            <w:pPr>
              <w:autoSpaceDE w:val="0"/>
              <w:autoSpaceDN w:val="0"/>
              <w:adjustRightInd w:val="0"/>
              <w:spacing w:line="161" w:lineRule="atLeast"/>
              <w:rPr>
                <w:rFonts w:ascii="Arial" w:hAnsi="Arial" w:cs="Arial"/>
                <w:color w:val="000000"/>
                <w:sz w:val="20"/>
                <w:szCs w:val="20"/>
              </w:rPr>
            </w:pPr>
            <w:r w:rsidRPr="00BC0538">
              <w:rPr>
                <w:rFonts w:ascii="Arial" w:hAnsi="Arial" w:cs="Arial"/>
                <w:color w:val="000000"/>
                <w:sz w:val="20"/>
                <w:szCs w:val="20"/>
              </w:rPr>
              <w:t>• explore different situations through role play</w:t>
            </w:r>
          </w:p>
          <w:p w:rsidR="007F1C75" w:rsidRPr="00BC0538" w:rsidRDefault="007F1C75" w:rsidP="00CD5AE0">
            <w:pPr>
              <w:rPr>
                <w:rFonts w:ascii="Arial" w:hAnsi="Arial" w:cs="Arial"/>
                <w:sz w:val="20"/>
                <w:szCs w:val="20"/>
              </w:rPr>
            </w:pPr>
          </w:p>
        </w:tc>
        <w:tc>
          <w:tcPr>
            <w:tcW w:w="1965" w:type="dxa"/>
          </w:tcPr>
          <w:p w:rsidR="007F1C75" w:rsidRPr="00BC0538" w:rsidRDefault="007F1C75" w:rsidP="00CD5AE0">
            <w:pPr>
              <w:pStyle w:val="Pa0"/>
              <w:spacing w:after="20"/>
              <w:rPr>
                <w:rFonts w:ascii="Arial" w:hAnsi="Arial" w:cs="Arial"/>
                <w:color w:val="000000"/>
                <w:sz w:val="20"/>
                <w:szCs w:val="20"/>
              </w:rPr>
            </w:pPr>
            <w:r w:rsidRPr="00BC0538">
              <w:rPr>
                <w:rFonts w:ascii="Arial" w:hAnsi="Arial" w:cs="Arial"/>
                <w:color w:val="000000"/>
                <w:sz w:val="20"/>
                <w:szCs w:val="20"/>
              </w:rPr>
              <w:t xml:space="preserve">• explain information and ideas, exploring and using ways to be convincing, </w:t>
            </w:r>
            <w:r w:rsidRPr="00BC0538">
              <w:rPr>
                <w:rFonts w:ascii="Arial" w:hAnsi="Arial" w:cs="Arial"/>
                <w:i/>
                <w:iCs/>
                <w:color w:val="000000"/>
                <w:sz w:val="20"/>
                <w:szCs w:val="20"/>
              </w:rPr>
              <w:t xml:space="preserve">e.g. use of vocabulary, gesture, visual aids </w:t>
            </w:r>
          </w:p>
          <w:p w:rsidR="007F1C75" w:rsidRPr="00BC0538" w:rsidRDefault="007F1C75" w:rsidP="00CD5AE0">
            <w:pPr>
              <w:pStyle w:val="Pa0"/>
              <w:spacing w:after="20"/>
              <w:rPr>
                <w:rFonts w:ascii="Arial" w:hAnsi="Arial" w:cs="Arial"/>
                <w:color w:val="000000"/>
                <w:sz w:val="20"/>
                <w:szCs w:val="20"/>
              </w:rPr>
            </w:pPr>
            <w:r w:rsidRPr="00BC0538">
              <w:rPr>
                <w:rFonts w:ascii="Arial" w:hAnsi="Arial" w:cs="Arial"/>
                <w:color w:val="000000"/>
                <w:sz w:val="20"/>
                <w:szCs w:val="20"/>
              </w:rPr>
              <w:t xml:space="preserve">• speak clearly, using formal language and projecting voice effectively to a large audience, </w:t>
            </w:r>
            <w:r w:rsidRPr="00BC0538">
              <w:rPr>
                <w:rFonts w:ascii="Arial" w:hAnsi="Arial" w:cs="Arial"/>
                <w:i/>
                <w:iCs/>
                <w:color w:val="000000"/>
                <w:sz w:val="20"/>
                <w:szCs w:val="20"/>
              </w:rPr>
              <w:t xml:space="preserve">e.g. event for parents/carers, presentation to visitors </w:t>
            </w:r>
          </w:p>
          <w:p w:rsidR="007F1C75" w:rsidRPr="00BC0538" w:rsidRDefault="007F1C75" w:rsidP="00CD5AE0">
            <w:pPr>
              <w:autoSpaceDE w:val="0"/>
              <w:autoSpaceDN w:val="0"/>
              <w:adjustRightInd w:val="0"/>
              <w:spacing w:line="161" w:lineRule="atLeast"/>
              <w:rPr>
                <w:rFonts w:ascii="Arial" w:hAnsi="Arial" w:cs="Arial"/>
                <w:color w:val="000000"/>
                <w:sz w:val="20"/>
                <w:szCs w:val="20"/>
              </w:rPr>
            </w:pPr>
            <w:r w:rsidRPr="00BC0538">
              <w:rPr>
                <w:rFonts w:ascii="Arial" w:hAnsi="Arial" w:cs="Arial"/>
                <w:color w:val="000000"/>
                <w:sz w:val="20"/>
                <w:szCs w:val="20"/>
              </w:rPr>
              <w:t xml:space="preserve">• explore issues and themes through role play </w:t>
            </w:r>
          </w:p>
        </w:tc>
        <w:tc>
          <w:tcPr>
            <w:tcW w:w="1966" w:type="dxa"/>
            <w:gridSpan w:val="2"/>
          </w:tcPr>
          <w:p w:rsidR="007F1C75" w:rsidRPr="00BC0538" w:rsidRDefault="007F1C75" w:rsidP="00CD5AE0">
            <w:pPr>
              <w:pStyle w:val="Pa0"/>
              <w:spacing w:after="20"/>
              <w:rPr>
                <w:rFonts w:ascii="Arial" w:hAnsi="Arial" w:cs="Arial"/>
                <w:color w:val="000000"/>
                <w:sz w:val="20"/>
                <w:szCs w:val="20"/>
              </w:rPr>
            </w:pPr>
            <w:r w:rsidRPr="00BC0538">
              <w:rPr>
                <w:rFonts w:ascii="Arial" w:hAnsi="Arial" w:cs="Arial"/>
                <w:color w:val="000000"/>
                <w:sz w:val="20"/>
                <w:szCs w:val="20"/>
              </w:rPr>
              <w:t xml:space="preserve">• express issues and ideas clearly, using specialist vocabulary and examples </w:t>
            </w:r>
          </w:p>
          <w:p w:rsidR="007F1C75" w:rsidRPr="00BC0538" w:rsidRDefault="007F1C75" w:rsidP="00CD5AE0">
            <w:pPr>
              <w:pStyle w:val="Pa0"/>
              <w:spacing w:after="20"/>
              <w:rPr>
                <w:rFonts w:ascii="Arial" w:hAnsi="Arial" w:cs="Arial"/>
                <w:color w:val="000000"/>
                <w:sz w:val="20"/>
                <w:szCs w:val="20"/>
              </w:rPr>
            </w:pPr>
            <w:r w:rsidRPr="00BC0538">
              <w:rPr>
                <w:rFonts w:ascii="Arial" w:hAnsi="Arial" w:cs="Arial"/>
                <w:color w:val="000000"/>
                <w:sz w:val="20"/>
                <w:szCs w:val="20"/>
              </w:rPr>
              <w:t xml:space="preserve">• speak clearly, using formal language, varying expression, tone and volume, to keep listeners interested </w:t>
            </w:r>
          </w:p>
          <w:p w:rsidR="007F1C75" w:rsidRPr="00BC0538" w:rsidRDefault="007F1C75" w:rsidP="00CD5AE0">
            <w:pPr>
              <w:rPr>
                <w:rFonts w:ascii="Arial" w:hAnsi="Arial" w:cs="Arial"/>
                <w:sz w:val="20"/>
                <w:szCs w:val="20"/>
              </w:rPr>
            </w:pPr>
            <w:r w:rsidRPr="00BC0538">
              <w:rPr>
                <w:rFonts w:ascii="Arial" w:hAnsi="Arial" w:cs="Arial"/>
                <w:color w:val="000000"/>
                <w:sz w:val="20"/>
                <w:szCs w:val="20"/>
              </w:rPr>
              <w:t>• explore challenging or contentious issues through sustained role play</w:t>
            </w:r>
          </w:p>
        </w:tc>
      </w:tr>
      <w:tr w:rsidR="007F1C75" w:rsidTr="00CD5AE0">
        <w:trPr>
          <w:cantSplit/>
          <w:trHeight w:val="1134"/>
        </w:trPr>
        <w:tc>
          <w:tcPr>
            <w:tcW w:w="988" w:type="dxa"/>
            <w:textDirection w:val="btLr"/>
          </w:tcPr>
          <w:p w:rsidR="007F1C75" w:rsidRPr="00632DC6" w:rsidRDefault="007F1C75" w:rsidP="00CD5AE0">
            <w:pPr>
              <w:ind w:left="113" w:right="113"/>
              <w:jc w:val="center"/>
              <w:rPr>
                <w:rFonts w:ascii="Arial" w:hAnsi="Arial" w:cs="Arial"/>
                <w:sz w:val="32"/>
                <w:szCs w:val="32"/>
              </w:rPr>
            </w:pPr>
            <w:r>
              <w:rPr>
                <w:rFonts w:ascii="Arial" w:hAnsi="Arial" w:cs="Arial"/>
                <w:sz w:val="32"/>
                <w:szCs w:val="32"/>
              </w:rPr>
              <w:lastRenderedPageBreak/>
              <w:t>Listening</w:t>
            </w:r>
          </w:p>
        </w:tc>
        <w:tc>
          <w:tcPr>
            <w:tcW w:w="1842" w:type="dxa"/>
          </w:tcPr>
          <w:p w:rsidR="007F1C75" w:rsidRDefault="007F1C75" w:rsidP="00CD5AE0">
            <w:pPr>
              <w:rPr>
                <w:rFonts w:ascii="Arial" w:hAnsi="Arial" w:cs="Arial"/>
                <w:sz w:val="20"/>
                <w:szCs w:val="20"/>
              </w:rPr>
            </w:pPr>
            <w:r w:rsidRPr="00DF379E">
              <w:rPr>
                <w:rFonts w:ascii="Arial" w:hAnsi="Arial" w:cs="Arial"/>
                <w:sz w:val="20"/>
                <w:szCs w:val="20"/>
              </w:rPr>
              <w:t xml:space="preserve">Children listen to instructions and follow them accurately, asking for clarification if necessary. </w:t>
            </w:r>
          </w:p>
          <w:p w:rsidR="007F1C75" w:rsidRDefault="007F1C75" w:rsidP="00CD5AE0">
            <w:pPr>
              <w:rPr>
                <w:rFonts w:ascii="Arial" w:hAnsi="Arial" w:cs="Arial"/>
                <w:sz w:val="20"/>
                <w:szCs w:val="20"/>
              </w:rPr>
            </w:pPr>
            <w:r w:rsidRPr="00DF379E">
              <w:rPr>
                <w:rFonts w:ascii="Arial" w:hAnsi="Arial" w:cs="Arial"/>
                <w:sz w:val="20"/>
                <w:szCs w:val="20"/>
              </w:rPr>
              <w:t xml:space="preserve">They listen attentively with sustained concentration to follow a story without pictures or props. </w:t>
            </w:r>
          </w:p>
          <w:p w:rsidR="007F1C75" w:rsidRPr="00DF379E" w:rsidRDefault="007F1C75" w:rsidP="00CD5AE0">
            <w:pPr>
              <w:rPr>
                <w:rFonts w:ascii="Arial" w:hAnsi="Arial" w:cs="Arial"/>
                <w:sz w:val="20"/>
                <w:szCs w:val="20"/>
              </w:rPr>
            </w:pPr>
            <w:r w:rsidRPr="00DF379E">
              <w:rPr>
                <w:rFonts w:ascii="Arial" w:hAnsi="Arial" w:cs="Arial"/>
                <w:sz w:val="20"/>
                <w:szCs w:val="20"/>
              </w:rPr>
              <w:t>They can listen in a larger group, for example, at assembly</w:t>
            </w:r>
          </w:p>
        </w:tc>
        <w:tc>
          <w:tcPr>
            <w:tcW w:w="2088" w:type="dxa"/>
          </w:tcPr>
          <w:p w:rsidR="007F1C75" w:rsidRPr="00BC0538" w:rsidRDefault="007F1C75" w:rsidP="00CD5AE0">
            <w:pPr>
              <w:autoSpaceDE w:val="0"/>
              <w:autoSpaceDN w:val="0"/>
              <w:adjustRightInd w:val="0"/>
              <w:spacing w:after="20" w:line="161" w:lineRule="atLeast"/>
              <w:rPr>
                <w:rFonts w:ascii="Arial" w:hAnsi="Arial" w:cs="Arial"/>
                <w:color w:val="000000"/>
                <w:sz w:val="20"/>
                <w:szCs w:val="20"/>
              </w:rPr>
            </w:pPr>
            <w:r w:rsidRPr="00BC0538">
              <w:rPr>
                <w:rFonts w:ascii="Arial" w:hAnsi="Arial" w:cs="Arial"/>
                <w:color w:val="000000"/>
                <w:sz w:val="20"/>
                <w:szCs w:val="20"/>
              </w:rPr>
              <w:t xml:space="preserve">• listen to others, with growing attention, usually responding appropriately, </w:t>
            </w:r>
            <w:r w:rsidRPr="00BC0538">
              <w:rPr>
                <w:rFonts w:ascii="Arial" w:hAnsi="Arial" w:cs="Arial"/>
                <w:i/>
                <w:iCs/>
                <w:color w:val="000000"/>
                <w:sz w:val="20"/>
                <w:szCs w:val="20"/>
              </w:rPr>
              <w:t xml:space="preserve">e.g. carrying out instructions </w:t>
            </w:r>
          </w:p>
          <w:p w:rsidR="007F1C75" w:rsidRPr="00BC0538" w:rsidRDefault="007F1C75" w:rsidP="00CD5AE0">
            <w:pPr>
              <w:autoSpaceDE w:val="0"/>
              <w:autoSpaceDN w:val="0"/>
              <w:adjustRightInd w:val="0"/>
              <w:spacing w:after="20" w:line="161" w:lineRule="atLeast"/>
              <w:rPr>
                <w:rFonts w:ascii="Arial" w:hAnsi="Arial" w:cs="Arial"/>
                <w:color w:val="000000"/>
                <w:sz w:val="20"/>
                <w:szCs w:val="20"/>
              </w:rPr>
            </w:pPr>
            <w:r w:rsidRPr="00BC0538">
              <w:rPr>
                <w:rFonts w:ascii="Arial" w:hAnsi="Arial" w:cs="Arial"/>
                <w:color w:val="000000"/>
                <w:sz w:val="20"/>
                <w:szCs w:val="20"/>
              </w:rPr>
              <w:t xml:space="preserve">• join in, repeat or memorise a range of rhymes and songs </w:t>
            </w:r>
          </w:p>
          <w:p w:rsidR="007F1C75" w:rsidRPr="00BC0538" w:rsidRDefault="007F1C75" w:rsidP="00CD5AE0">
            <w:pPr>
              <w:autoSpaceDE w:val="0"/>
              <w:autoSpaceDN w:val="0"/>
              <w:adjustRightInd w:val="0"/>
              <w:spacing w:after="20" w:line="161" w:lineRule="atLeast"/>
              <w:rPr>
                <w:rFonts w:ascii="Arial" w:hAnsi="Arial" w:cs="Arial"/>
                <w:color w:val="000000"/>
                <w:sz w:val="20"/>
                <w:szCs w:val="20"/>
              </w:rPr>
            </w:pPr>
            <w:r w:rsidRPr="00BC0538">
              <w:rPr>
                <w:rFonts w:ascii="Arial" w:hAnsi="Arial" w:cs="Arial"/>
                <w:color w:val="000000"/>
                <w:sz w:val="20"/>
                <w:szCs w:val="20"/>
              </w:rPr>
              <w:t xml:space="preserve">• retell narratives or information that they have heard </w:t>
            </w:r>
          </w:p>
          <w:p w:rsidR="007F1C75" w:rsidRPr="00BC0538" w:rsidRDefault="007F1C75" w:rsidP="00CD5AE0">
            <w:pPr>
              <w:rPr>
                <w:rFonts w:ascii="Arial" w:hAnsi="Arial" w:cs="Arial"/>
                <w:i/>
                <w:sz w:val="20"/>
                <w:szCs w:val="20"/>
              </w:rPr>
            </w:pPr>
            <w:r w:rsidRPr="00BC0538">
              <w:rPr>
                <w:rFonts w:ascii="Arial" w:hAnsi="Arial" w:cs="Arial"/>
                <w:color w:val="000000"/>
                <w:sz w:val="20"/>
                <w:szCs w:val="20"/>
              </w:rPr>
              <w:t xml:space="preserve">• show understanding of what they have heard by asking questions to find out more information </w:t>
            </w:r>
            <w:r w:rsidRPr="00BC0538">
              <w:rPr>
                <w:rFonts w:ascii="Arial" w:hAnsi="Arial" w:cs="Arial"/>
                <w:i/>
                <w:iCs/>
                <w:color w:val="000000"/>
                <w:sz w:val="20"/>
                <w:szCs w:val="20"/>
              </w:rPr>
              <w:t xml:space="preserve"> </w:t>
            </w:r>
          </w:p>
        </w:tc>
        <w:tc>
          <w:tcPr>
            <w:tcW w:w="2023" w:type="dxa"/>
          </w:tcPr>
          <w:tbl>
            <w:tblPr>
              <w:tblW w:w="0" w:type="auto"/>
              <w:tblBorders>
                <w:top w:val="nil"/>
                <w:left w:val="nil"/>
                <w:bottom w:val="nil"/>
                <w:right w:val="nil"/>
              </w:tblBorders>
              <w:tblLayout w:type="fixed"/>
              <w:tblLook w:val="0000" w:firstRow="0" w:lastRow="0" w:firstColumn="0" w:lastColumn="0" w:noHBand="0" w:noVBand="0"/>
            </w:tblPr>
            <w:tblGrid>
              <w:gridCol w:w="2083"/>
            </w:tblGrid>
            <w:tr w:rsidR="007F1C75" w:rsidRPr="00BC0538" w:rsidTr="00CD5AE0">
              <w:trPr>
                <w:trHeight w:val="807"/>
              </w:trPr>
              <w:tc>
                <w:tcPr>
                  <w:tcW w:w="2083" w:type="dxa"/>
                </w:tcPr>
                <w:p w:rsidR="007F1C75" w:rsidRPr="00BC0538" w:rsidRDefault="007F1C75" w:rsidP="00CD5AE0">
                  <w:pPr>
                    <w:pStyle w:val="ListParagraph"/>
                    <w:numPr>
                      <w:ilvl w:val="0"/>
                      <w:numId w:val="1"/>
                    </w:numPr>
                    <w:autoSpaceDE w:val="0"/>
                    <w:autoSpaceDN w:val="0"/>
                    <w:adjustRightInd w:val="0"/>
                    <w:spacing w:after="0" w:line="161" w:lineRule="atLeast"/>
                    <w:ind w:left="247" w:right="57"/>
                    <w:rPr>
                      <w:rFonts w:ascii="Arial" w:hAnsi="Arial" w:cs="Arial"/>
                      <w:color w:val="000000"/>
                      <w:sz w:val="20"/>
                      <w:szCs w:val="20"/>
                    </w:rPr>
                  </w:pPr>
                  <w:r w:rsidRPr="00BC0538">
                    <w:rPr>
                      <w:rFonts w:ascii="Arial" w:hAnsi="Arial" w:cs="Arial"/>
                      <w:color w:val="000000"/>
                      <w:sz w:val="20"/>
                      <w:szCs w:val="20"/>
                    </w:rPr>
                    <w:t xml:space="preserve">listen to others with concentration, understanding the main points and asking for clarification if needed </w:t>
                  </w:r>
                </w:p>
                <w:p w:rsidR="007F1C75" w:rsidRPr="00BC0538" w:rsidRDefault="007F1C75" w:rsidP="00CD5AE0">
                  <w:pPr>
                    <w:pStyle w:val="ListParagraph"/>
                    <w:numPr>
                      <w:ilvl w:val="0"/>
                      <w:numId w:val="1"/>
                    </w:numPr>
                    <w:autoSpaceDE w:val="0"/>
                    <w:autoSpaceDN w:val="0"/>
                    <w:adjustRightInd w:val="0"/>
                    <w:spacing w:after="20" w:line="161" w:lineRule="atLeast"/>
                    <w:ind w:left="247" w:right="57"/>
                    <w:rPr>
                      <w:rFonts w:ascii="Arial" w:hAnsi="Arial" w:cs="Arial"/>
                      <w:color w:val="000000"/>
                      <w:sz w:val="20"/>
                      <w:szCs w:val="20"/>
                    </w:rPr>
                  </w:pPr>
                  <w:r w:rsidRPr="00BC0538">
                    <w:rPr>
                      <w:rFonts w:ascii="Arial" w:hAnsi="Arial" w:cs="Arial"/>
                      <w:color w:val="000000"/>
                      <w:sz w:val="20"/>
                      <w:szCs w:val="20"/>
                    </w:rPr>
                    <w:t xml:space="preserve">retell narratives or information that they have heard, sequencing events correctly </w:t>
                  </w:r>
                </w:p>
                <w:p w:rsidR="007F1C75" w:rsidRPr="00BC0538" w:rsidRDefault="007F1C75" w:rsidP="00CD5AE0">
                  <w:pPr>
                    <w:pStyle w:val="ListParagraph"/>
                    <w:numPr>
                      <w:ilvl w:val="0"/>
                      <w:numId w:val="1"/>
                    </w:numPr>
                    <w:autoSpaceDE w:val="0"/>
                    <w:autoSpaceDN w:val="0"/>
                    <w:adjustRightInd w:val="0"/>
                    <w:spacing w:after="20" w:line="161" w:lineRule="atLeast"/>
                    <w:ind w:left="247" w:right="57"/>
                    <w:rPr>
                      <w:rFonts w:ascii="Arial" w:hAnsi="Arial" w:cs="Arial"/>
                      <w:color w:val="000000"/>
                      <w:sz w:val="20"/>
                      <w:szCs w:val="20"/>
                    </w:rPr>
                  </w:pPr>
                  <w:r w:rsidRPr="00BC0538">
                    <w:rPr>
                      <w:rFonts w:ascii="Arial" w:hAnsi="Arial" w:cs="Arial"/>
                      <w:color w:val="000000"/>
                      <w:sz w:val="20"/>
                      <w:szCs w:val="20"/>
                    </w:rPr>
                    <w:t xml:space="preserve">show understanding of what they have heard by asking relevant questions to find out specific information </w:t>
                  </w:r>
                </w:p>
              </w:tc>
            </w:tr>
          </w:tbl>
          <w:p w:rsidR="007F1C75" w:rsidRPr="00BC0538" w:rsidRDefault="007F1C75" w:rsidP="00CD5AE0">
            <w:pPr>
              <w:pStyle w:val="ListParagraph"/>
              <w:ind w:left="360" w:right="113"/>
              <w:rPr>
                <w:rFonts w:ascii="Arial" w:hAnsi="Arial" w:cs="Arial"/>
                <w:sz w:val="20"/>
                <w:szCs w:val="20"/>
              </w:rPr>
            </w:pPr>
          </w:p>
        </w:tc>
        <w:tc>
          <w:tcPr>
            <w:tcW w:w="1908" w:type="dxa"/>
          </w:tcPr>
          <w:p w:rsidR="007F1C75" w:rsidRPr="00BC0538" w:rsidRDefault="007F1C75" w:rsidP="00CD5AE0">
            <w:pPr>
              <w:pStyle w:val="Pa0"/>
              <w:spacing w:after="20"/>
              <w:rPr>
                <w:rFonts w:ascii="Arial" w:hAnsi="Arial" w:cs="Arial"/>
                <w:color w:val="000000"/>
                <w:sz w:val="20"/>
                <w:szCs w:val="20"/>
              </w:rPr>
            </w:pPr>
            <w:r w:rsidRPr="00BC0538">
              <w:rPr>
                <w:rFonts w:ascii="Arial" w:hAnsi="Arial" w:cs="Arial"/>
                <w:color w:val="000000"/>
                <w:sz w:val="20"/>
                <w:szCs w:val="20"/>
              </w:rPr>
              <w:t xml:space="preserve">• listen carefully and make connections between what they are learning and what they already know </w:t>
            </w:r>
          </w:p>
          <w:p w:rsidR="007F1C75" w:rsidRPr="00BC0538" w:rsidRDefault="007F1C75" w:rsidP="00CD5AE0">
            <w:pPr>
              <w:rPr>
                <w:rFonts w:ascii="Arial" w:hAnsi="Arial" w:cs="Arial"/>
                <w:sz w:val="20"/>
                <w:szCs w:val="20"/>
              </w:rPr>
            </w:pPr>
            <w:r w:rsidRPr="00BC0538">
              <w:rPr>
                <w:rFonts w:ascii="Arial" w:hAnsi="Arial" w:cs="Arial"/>
                <w:color w:val="000000"/>
                <w:sz w:val="20"/>
                <w:szCs w:val="20"/>
              </w:rPr>
              <w:t xml:space="preserve">• check understanding by asking relevant questions or making relevant comments </w:t>
            </w:r>
          </w:p>
        </w:tc>
        <w:tc>
          <w:tcPr>
            <w:tcW w:w="1966" w:type="dxa"/>
            <w:gridSpan w:val="2"/>
          </w:tcPr>
          <w:p w:rsidR="007F1C75" w:rsidRPr="00BC0538" w:rsidRDefault="007F1C75" w:rsidP="00CD5AE0">
            <w:pPr>
              <w:pStyle w:val="Pa0"/>
              <w:spacing w:after="20"/>
              <w:rPr>
                <w:rFonts w:ascii="Arial" w:hAnsi="Arial" w:cs="Arial"/>
                <w:color w:val="000000"/>
                <w:sz w:val="20"/>
                <w:szCs w:val="20"/>
              </w:rPr>
            </w:pPr>
            <w:r w:rsidRPr="00BC0538">
              <w:rPr>
                <w:rFonts w:ascii="Arial" w:hAnsi="Arial" w:cs="Arial"/>
                <w:color w:val="000000"/>
                <w:sz w:val="20"/>
                <w:szCs w:val="20"/>
              </w:rPr>
              <w:t xml:space="preserve">• listen carefully to presentations and show understanding of main points </w:t>
            </w:r>
          </w:p>
          <w:p w:rsidR="007F1C75" w:rsidRPr="00BC0538" w:rsidRDefault="007F1C75" w:rsidP="00CD5AE0">
            <w:pPr>
              <w:rPr>
                <w:rFonts w:ascii="Arial" w:hAnsi="Arial" w:cs="Arial"/>
                <w:color w:val="000000"/>
                <w:sz w:val="20"/>
                <w:szCs w:val="20"/>
              </w:rPr>
            </w:pPr>
            <w:r w:rsidRPr="00BC0538">
              <w:rPr>
                <w:rFonts w:ascii="Arial" w:hAnsi="Arial" w:cs="Arial"/>
                <w:color w:val="000000"/>
                <w:sz w:val="20"/>
                <w:szCs w:val="20"/>
              </w:rPr>
              <w:t xml:space="preserve">• after listening, respond, giving views on what the speaker has said </w:t>
            </w:r>
          </w:p>
          <w:p w:rsidR="007F1C75" w:rsidRPr="00BC0538" w:rsidRDefault="007F1C75" w:rsidP="00CD5AE0">
            <w:pPr>
              <w:rPr>
                <w:rFonts w:ascii="Arial" w:hAnsi="Arial" w:cs="Arial"/>
                <w:sz w:val="20"/>
                <w:szCs w:val="20"/>
              </w:rPr>
            </w:pPr>
          </w:p>
        </w:tc>
        <w:tc>
          <w:tcPr>
            <w:tcW w:w="1965" w:type="dxa"/>
          </w:tcPr>
          <w:p w:rsidR="007F1C75" w:rsidRPr="00BC0538" w:rsidRDefault="007F1C75" w:rsidP="00CD5AE0">
            <w:pPr>
              <w:pStyle w:val="Pa0"/>
              <w:spacing w:after="20"/>
              <w:rPr>
                <w:rFonts w:ascii="Arial" w:hAnsi="Arial" w:cs="Arial"/>
                <w:color w:val="000000"/>
                <w:sz w:val="20"/>
                <w:szCs w:val="20"/>
              </w:rPr>
            </w:pPr>
            <w:r w:rsidRPr="00BC0538">
              <w:rPr>
                <w:rFonts w:ascii="Arial" w:hAnsi="Arial" w:cs="Arial"/>
                <w:color w:val="000000"/>
                <w:sz w:val="20"/>
                <w:szCs w:val="20"/>
              </w:rPr>
              <w:t xml:space="preserve">• listen carefully to presentations using techniques to remember the main points, </w:t>
            </w:r>
            <w:r w:rsidRPr="00BC0538">
              <w:rPr>
                <w:rFonts w:ascii="Arial" w:hAnsi="Arial" w:cs="Arial"/>
                <w:i/>
                <w:iCs/>
                <w:color w:val="000000"/>
                <w:sz w:val="20"/>
                <w:szCs w:val="20"/>
              </w:rPr>
              <w:t xml:space="preserve">e.g. making notes, summarising </w:t>
            </w:r>
          </w:p>
          <w:p w:rsidR="007F1C75" w:rsidRPr="00BC0538" w:rsidRDefault="007F1C75" w:rsidP="00CD5AE0">
            <w:pPr>
              <w:rPr>
                <w:rFonts w:ascii="Arial" w:hAnsi="Arial" w:cs="Arial"/>
                <w:sz w:val="20"/>
                <w:szCs w:val="20"/>
              </w:rPr>
            </w:pPr>
            <w:r w:rsidRPr="00BC0538">
              <w:rPr>
                <w:rFonts w:ascii="Arial" w:hAnsi="Arial" w:cs="Arial"/>
                <w:color w:val="000000"/>
                <w:sz w:val="20"/>
                <w:szCs w:val="20"/>
              </w:rPr>
              <w:t>• listen to others, asking questions and responding to both the content and the speakers’ viewpoints</w:t>
            </w:r>
          </w:p>
        </w:tc>
        <w:tc>
          <w:tcPr>
            <w:tcW w:w="1966" w:type="dxa"/>
            <w:gridSpan w:val="2"/>
          </w:tcPr>
          <w:p w:rsidR="007F1C75" w:rsidRPr="00BC0538" w:rsidRDefault="007F1C75" w:rsidP="00CD5AE0">
            <w:pPr>
              <w:pStyle w:val="Pa0"/>
              <w:spacing w:after="20"/>
              <w:rPr>
                <w:rFonts w:ascii="Arial" w:hAnsi="Arial" w:cs="Arial"/>
                <w:color w:val="000000"/>
                <w:sz w:val="20"/>
                <w:szCs w:val="20"/>
              </w:rPr>
            </w:pPr>
            <w:r w:rsidRPr="00BC0538">
              <w:rPr>
                <w:rFonts w:ascii="Arial" w:hAnsi="Arial" w:cs="Arial"/>
                <w:color w:val="000000"/>
                <w:sz w:val="20"/>
                <w:szCs w:val="20"/>
              </w:rPr>
              <w:t xml:space="preserve">• listen carefully to presentations and show understanding of the speakers’ conclusions or opinions </w:t>
            </w:r>
          </w:p>
          <w:p w:rsidR="007F1C75" w:rsidRPr="00BC0538" w:rsidRDefault="007F1C75" w:rsidP="00CD5AE0">
            <w:pPr>
              <w:rPr>
                <w:rFonts w:ascii="Arial" w:hAnsi="Arial" w:cs="Arial"/>
                <w:sz w:val="20"/>
                <w:szCs w:val="20"/>
              </w:rPr>
            </w:pPr>
            <w:r w:rsidRPr="00BC0538">
              <w:rPr>
                <w:rFonts w:ascii="Arial" w:hAnsi="Arial" w:cs="Arial"/>
                <w:color w:val="000000"/>
                <w:sz w:val="20"/>
                <w:szCs w:val="20"/>
              </w:rPr>
              <w:t>• respond to others with questions and comments which focus on reasons, implications and next steps</w:t>
            </w:r>
          </w:p>
        </w:tc>
      </w:tr>
      <w:tr w:rsidR="007F1C75" w:rsidTr="00CD5AE0">
        <w:trPr>
          <w:cantSplit/>
          <w:trHeight w:val="1134"/>
        </w:trPr>
        <w:tc>
          <w:tcPr>
            <w:tcW w:w="988" w:type="dxa"/>
            <w:textDirection w:val="btLr"/>
          </w:tcPr>
          <w:p w:rsidR="007F1C75" w:rsidRPr="00632DC6" w:rsidRDefault="007F1C75" w:rsidP="00CD5AE0">
            <w:pPr>
              <w:ind w:left="113" w:right="113"/>
              <w:jc w:val="center"/>
              <w:rPr>
                <w:rFonts w:ascii="Arial" w:hAnsi="Arial" w:cs="Arial"/>
                <w:sz w:val="32"/>
                <w:szCs w:val="32"/>
              </w:rPr>
            </w:pPr>
            <w:r>
              <w:rPr>
                <w:rFonts w:ascii="Arial" w:hAnsi="Arial" w:cs="Arial"/>
                <w:sz w:val="32"/>
                <w:szCs w:val="32"/>
              </w:rPr>
              <w:t>Collaboration and Discussion</w:t>
            </w:r>
          </w:p>
        </w:tc>
        <w:tc>
          <w:tcPr>
            <w:tcW w:w="1842" w:type="dxa"/>
          </w:tcPr>
          <w:p w:rsidR="007F1C75" w:rsidRDefault="007F1C75" w:rsidP="00CD5AE0">
            <w:pPr>
              <w:rPr>
                <w:rFonts w:ascii="Arial" w:hAnsi="Arial" w:cs="Arial"/>
                <w:sz w:val="20"/>
                <w:szCs w:val="20"/>
              </w:rPr>
            </w:pPr>
            <w:r w:rsidRPr="00DF379E">
              <w:rPr>
                <w:rFonts w:ascii="Arial" w:hAnsi="Arial" w:cs="Arial"/>
                <w:sz w:val="20"/>
                <w:szCs w:val="20"/>
              </w:rPr>
              <w:t xml:space="preserve">After listening to stories, children can express views about events or characters in the story and answer questions about why things happened. </w:t>
            </w:r>
          </w:p>
          <w:p w:rsidR="007F1C75" w:rsidRPr="00DF379E" w:rsidRDefault="007F1C75" w:rsidP="00CD5AE0">
            <w:pPr>
              <w:rPr>
                <w:rFonts w:ascii="Arial" w:hAnsi="Arial" w:cs="Arial"/>
                <w:sz w:val="20"/>
                <w:szCs w:val="20"/>
              </w:rPr>
            </w:pPr>
            <w:r w:rsidRPr="00DF379E">
              <w:rPr>
                <w:rFonts w:ascii="Arial" w:hAnsi="Arial" w:cs="Arial"/>
                <w:sz w:val="20"/>
                <w:szCs w:val="20"/>
              </w:rPr>
              <w:t>They can carry out instructions, which contain several parts in a sequence.</w:t>
            </w:r>
          </w:p>
        </w:tc>
        <w:tc>
          <w:tcPr>
            <w:tcW w:w="2088" w:type="dxa"/>
          </w:tcPr>
          <w:tbl>
            <w:tblPr>
              <w:tblW w:w="0" w:type="auto"/>
              <w:tblBorders>
                <w:top w:val="nil"/>
                <w:left w:val="nil"/>
                <w:bottom w:val="nil"/>
                <w:right w:val="nil"/>
              </w:tblBorders>
              <w:tblLayout w:type="fixed"/>
              <w:tblLook w:val="0000" w:firstRow="0" w:lastRow="0" w:firstColumn="0" w:lastColumn="0" w:noHBand="0" w:noVBand="0"/>
            </w:tblPr>
            <w:tblGrid>
              <w:gridCol w:w="1512"/>
            </w:tblGrid>
            <w:tr w:rsidR="007F1C75" w:rsidRPr="00BC0538" w:rsidTr="00CD5AE0">
              <w:trPr>
                <w:trHeight w:val="299"/>
              </w:trPr>
              <w:tc>
                <w:tcPr>
                  <w:tcW w:w="1512" w:type="dxa"/>
                </w:tcPr>
                <w:p w:rsidR="007F1C75" w:rsidRPr="00BC0538" w:rsidRDefault="007F1C75" w:rsidP="00CD5AE0">
                  <w:pPr>
                    <w:autoSpaceDE w:val="0"/>
                    <w:autoSpaceDN w:val="0"/>
                    <w:adjustRightInd w:val="0"/>
                    <w:spacing w:after="20" w:line="161" w:lineRule="atLeast"/>
                    <w:rPr>
                      <w:rFonts w:ascii="Arial" w:hAnsi="Arial" w:cs="Arial"/>
                      <w:color w:val="000000"/>
                      <w:sz w:val="20"/>
                      <w:szCs w:val="20"/>
                    </w:rPr>
                  </w:pPr>
                  <w:r w:rsidRPr="00BC0538">
                    <w:rPr>
                      <w:rFonts w:ascii="Arial" w:hAnsi="Arial" w:cs="Arial"/>
                      <w:color w:val="000000"/>
                      <w:sz w:val="20"/>
                      <w:szCs w:val="20"/>
                    </w:rPr>
                    <w:t xml:space="preserve">• contribute to conversations and respond to others, taking turns when prompted </w:t>
                  </w:r>
                </w:p>
                <w:p w:rsidR="007F1C75" w:rsidRPr="00BC0538" w:rsidRDefault="007F1C75" w:rsidP="00CD5AE0">
                  <w:pPr>
                    <w:autoSpaceDE w:val="0"/>
                    <w:autoSpaceDN w:val="0"/>
                    <w:adjustRightInd w:val="0"/>
                    <w:spacing w:after="20" w:line="161" w:lineRule="atLeast"/>
                    <w:rPr>
                      <w:rFonts w:ascii="Arial" w:hAnsi="Arial" w:cs="Arial"/>
                      <w:color w:val="000000"/>
                      <w:sz w:val="20"/>
                      <w:szCs w:val="20"/>
                    </w:rPr>
                  </w:pPr>
                  <w:r w:rsidRPr="00BC0538">
                    <w:rPr>
                      <w:rFonts w:ascii="Arial" w:hAnsi="Arial" w:cs="Arial"/>
                      <w:color w:val="000000"/>
                      <w:sz w:val="20"/>
                      <w:szCs w:val="20"/>
                    </w:rPr>
                    <w:t xml:space="preserve">• take part in activities with others and talk about what they are doing. </w:t>
                  </w:r>
                </w:p>
              </w:tc>
            </w:tr>
          </w:tbl>
          <w:p w:rsidR="007F1C75" w:rsidRPr="00BC0538" w:rsidRDefault="007F1C75" w:rsidP="00CD5AE0">
            <w:pPr>
              <w:ind w:left="454"/>
              <w:rPr>
                <w:rFonts w:ascii="Arial" w:hAnsi="Arial" w:cs="Arial"/>
                <w:sz w:val="20"/>
                <w:szCs w:val="20"/>
              </w:rPr>
            </w:pPr>
          </w:p>
        </w:tc>
        <w:tc>
          <w:tcPr>
            <w:tcW w:w="2023" w:type="dxa"/>
          </w:tcPr>
          <w:p w:rsidR="007F1C75" w:rsidRPr="00BC0538" w:rsidRDefault="007F1C75" w:rsidP="00CD5AE0">
            <w:pPr>
              <w:pStyle w:val="ListParagraph"/>
              <w:numPr>
                <w:ilvl w:val="0"/>
                <w:numId w:val="3"/>
              </w:numPr>
              <w:autoSpaceDE w:val="0"/>
              <w:autoSpaceDN w:val="0"/>
              <w:adjustRightInd w:val="0"/>
              <w:spacing w:after="20" w:line="161" w:lineRule="atLeast"/>
              <w:ind w:left="303"/>
              <w:rPr>
                <w:rFonts w:ascii="Arial" w:hAnsi="Arial" w:cs="Arial"/>
                <w:color w:val="000000"/>
                <w:sz w:val="20"/>
                <w:szCs w:val="20"/>
              </w:rPr>
            </w:pPr>
            <w:r w:rsidRPr="00BC0538">
              <w:rPr>
                <w:rFonts w:ascii="Arial" w:hAnsi="Arial" w:cs="Arial"/>
                <w:color w:val="000000"/>
                <w:sz w:val="20"/>
                <w:szCs w:val="20"/>
              </w:rPr>
              <w:t xml:space="preserve">contribute to discussion, keeping a focus on the topic and taking turns to speak </w:t>
            </w:r>
          </w:p>
          <w:p w:rsidR="007F1C75" w:rsidRPr="00BC0538" w:rsidRDefault="007F1C75" w:rsidP="00CD5AE0">
            <w:pPr>
              <w:pStyle w:val="Default"/>
              <w:numPr>
                <w:ilvl w:val="0"/>
                <w:numId w:val="3"/>
              </w:numPr>
              <w:spacing w:after="240"/>
              <w:ind w:left="303"/>
              <w:rPr>
                <w:i/>
                <w:sz w:val="20"/>
                <w:szCs w:val="20"/>
              </w:rPr>
            </w:pPr>
            <w:r w:rsidRPr="00BC0538">
              <w:rPr>
                <w:sz w:val="20"/>
                <w:szCs w:val="20"/>
              </w:rPr>
              <w:t>share activities and information to complete a task.</w:t>
            </w:r>
          </w:p>
        </w:tc>
        <w:tc>
          <w:tcPr>
            <w:tcW w:w="1908" w:type="dxa"/>
          </w:tcPr>
          <w:p w:rsidR="007F1C75" w:rsidRPr="00BC0538" w:rsidRDefault="007F1C75" w:rsidP="00CD5AE0">
            <w:pPr>
              <w:pStyle w:val="Pa0"/>
              <w:spacing w:after="20"/>
              <w:rPr>
                <w:rFonts w:ascii="Arial" w:hAnsi="Arial" w:cs="Arial"/>
                <w:color w:val="000000"/>
                <w:sz w:val="20"/>
                <w:szCs w:val="20"/>
              </w:rPr>
            </w:pPr>
            <w:r w:rsidRPr="00BC0538">
              <w:rPr>
                <w:rFonts w:ascii="Arial" w:hAnsi="Arial" w:cs="Arial"/>
                <w:color w:val="000000"/>
                <w:sz w:val="20"/>
                <w:szCs w:val="20"/>
              </w:rPr>
              <w:t xml:space="preserve">• contribute to group discussion, sharing ideas and information </w:t>
            </w:r>
          </w:p>
          <w:p w:rsidR="007F1C75" w:rsidRPr="00BC0538" w:rsidRDefault="007F1C75" w:rsidP="00CD5AE0">
            <w:pPr>
              <w:rPr>
                <w:rFonts w:ascii="Arial" w:hAnsi="Arial" w:cs="Arial"/>
                <w:sz w:val="20"/>
                <w:szCs w:val="20"/>
              </w:rPr>
            </w:pPr>
            <w:r w:rsidRPr="00BC0538">
              <w:rPr>
                <w:rFonts w:ascii="Arial" w:hAnsi="Arial" w:cs="Arial"/>
                <w:color w:val="000000"/>
                <w:sz w:val="20"/>
                <w:szCs w:val="20"/>
              </w:rPr>
              <w:t>• use talk purposefully to complete a task in a group.</w:t>
            </w:r>
          </w:p>
          <w:p w:rsidR="007F1C75" w:rsidRPr="00BC0538" w:rsidRDefault="007F1C75" w:rsidP="00CD5AE0">
            <w:pPr>
              <w:rPr>
                <w:rFonts w:ascii="Arial" w:hAnsi="Arial" w:cs="Arial"/>
                <w:sz w:val="20"/>
                <w:szCs w:val="20"/>
              </w:rPr>
            </w:pPr>
          </w:p>
        </w:tc>
        <w:tc>
          <w:tcPr>
            <w:tcW w:w="1966" w:type="dxa"/>
            <w:gridSpan w:val="2"/>
          </w:tcPr>
          <w:p w:rsidR="007F1C75" w:rsidRPr="00BC0538" w:rsidRDefault="007F1C75" w:rsidP="00CD5AE0">
            <w:pPr>
              <w:pStyle w:val="Pa0"/>
              <w:spacing w:after="20"/>
              <w:rPr>
                <w:rFonts w:ascii="Arial" w:hAnsi="Arial" w:cs="Arial"/>
                <w:color w:val="000000"/>
                <w:sz w:val="20"/>
                <w:szCs w:val="20"/>
              </w:rPr>
            </w:pPr>
            <w:r w:rsidRPr="00BC0538">
              <w:rPr>
                <w:rFonts w:ascii="Arial" w:hAnsi="Arial" w:cs="Arial"/>
                <w:color w:val="000000"/>
                <w:sz w:val="20"/>
                <w:szCs w:val="20"/>
              </w:rPr>
              <w:t xml:space="preserve">• contribute to group discussion and help everyone take part </w:t>
            </w:r>
          </w:p>
          <w:p w:rsidR="007F1C75" w:rsidRPr="00BC0538" w:rsidRDefault="007F1C75" w:rsidP="00CD5AE0">
            <w:pPr>
              <w:rPr>
                <w:rFonts w:ascii="Arial" w:hAnsi="Arial" w:cs="Arial"/>
                <w:sz w:val="20"/>
                <w:szCs w:val="20"/>
              </w:rPr>
            </w:pPr>
            <w:r w:rsidRPr="00BC0538">
              <w:rPr>
                <w:rFonts w:ascii="Arial" w:hAnsi="Arial" w:cs="Arial"/>
                <w:color w:val="000000"/>
                <w:sz w:val="20"/>
                <w:szCs w:val="20"/>
              </w:rPr>
              <w:t xml:space="preserve">• help a group to reach agreement, </w:t>
            </w:r>
            <w:r w:rsidRPr="00BC0538">
              <w:rPr>
                <w:rFonts w:ascii="Arial" w:hAnsi="Arial" w:cs="Arial"/>
                <w:i/>
                <w:iCs/>
                <w:color w:val="000000"/>
                <w:sz w:val="20"/>
                <w:szCs w:val="20"/>
              </w:rPr>
              <w:t>e.g. considering reasons or consequence</w:t>
            </w:r>
            <w:r w:rsidRPr="00BC0538">
              <w:rPr>
                <w:rFonts w:ascii="Arial" w:hAnsi="Arial" w:cs="Arial"/>
                <w:color w:val="000000"/>
                <w:sz w:val="20"/>
                <w:szCs w:val="20"/>
              </w:rPr>
              <w:t xml:space="preserve">s, </w:t>
            </w:r>
            <w:r w:rsidRPr="00BC0538">
              <w:rPr>
                <w:rFonts w:ascii="Arial" w:hAnsi="Arial" w:cs="Arial"/>
                <w:i/>
                <w:iCs/>
                <w:color w:val="000000"/>
                <w:sz w:val="20"/>
                <w:szCs w:val="20"/>
              </w:rPr>
              <w:t>keeping focus on the topic</w:t>
            </w:r>
            <w:r w:rsidRPr="00BC0538">
              <w:rPr>
                <w:rFonts w:ascii="Arial" w:hAnsi="Arial" w:cs="Arial"/>
                <w:color w:val="000000"/>
                <w:sz w:val="20"/>
                <w:szCs w:val="20"/>
              </w:rPr>
              <w:t>.</w:t>
            </w:r>
          </w:p>
        </w:tc>
        <w:tc>
          <w:tcPr>
            <w:tcW w:w="1965" w:type="dxa"/>
          </w:tcPr>
          <w:p w:rsidR="007F1C75" w:rsidRPr="00BC0538" w:rsidRDefault="007F1C75" w:rsidP="00CD5AE0">
            <w:pPr>
              <w:pStyle w:val="Pa0"/>
              <w:spacing w:after="20"/>
              <w:rPr>
                <w:rFonts w:ascii="Arial" w:hAnsi="Arial" w:cs="Arial"/>
                <w:color w:val="000000"/>
                <w:sz w:val="20"/>
                <w:szCs w:val="20"/>
              </w:rPr>
            </w:pPr>
            <w:r w:rsidRPr="00BC0538">
              <w:rPr>
                <w:rFonts w:ascii="Arial" w:hAnsi="Arial" w:cs="Arial"/>
                <w:color w:val="000000"/>
                <w:sz w:val="20"/>
                <w:szCs w:val="20"/>
              </w:rPr>
              <w:t xml:space="preserve">• contribute to group discussion, taking some responsibility for completing the task well, </w:t>
            </w:r>
            <w:r w:rsidRPr="00BC0538">
              <w:rPr>
                <w:rFonts w:ascii="Arial" w:hAnsi="Arial" w:cs="Arial"/>
                <w:i/>
                <w:iCs/>
                <w:color w:val="000000"/>
                <w:sz w:val="20"/>
                <w:szCs w:val="20"/>
              </w:rPr>
              <w:t xml:space="preserve">e.g. introducing relevant ideas, summing up </w:t>
            </w:r>
          </w:p>
          <w:p w:rsidR="007F1C75" w:rsidRPr="00BC0538" w:rsidRDefault="007F1C75" w:rsidP="00CD5AE0">
            <w:pPr>
              <w:rPr>
                <w:rFonts w:ascii="Arial" w:hAnsi="Arial" w:cs="Arial"/>
                <w:sz w:val="20"/>
                <w:szCs w:val="20"/>
              </w:rPr>
            </w:pPr>
            <w:r w:rsidRPr="00BC0538">
              <w:rPr>
                <w:rFonts w:ascii="Arial" w:hAnsi="Arial" w:cs="Arial"/>
                <w:color w:val="000000"/>
                <w:sz w:val="20"/>
                <w:szCs w:val="20"/>
              </w:rPr>
              <w:t xml:space="preserve">• build on and develop the ideas of others in group discussions, </w:t>
            </w:r>
            <w:r w:rsidRPr="00BC0538">
              <w:rPr>
                <w:rFonts w:ascii="Arial" w:hAnsi="Arial" w:cs="Arial"/>
                <w:i/>
                <w:iCs/>
                <w:color w:val="000000"/>
                <w:sz w:val="20"/>
                <w:szCs w:val="20"/>
              </w:rPr>
              <w:t>e.g. by asking questions to explore further, offering more ideas</w:t>
            </w:r>
            <w:r w:rsidRPr="00BC0538">
              <w:rPr>
                <w:rFonts w:ascii="Arial" w:hAnsi="Arial" w:cs="Arial"/>
                <w:color w:val="000000"/>
                <w:sz w:val="20"/>
                <w:szCs w:val="20"/>
              </w:rPr>
              <w:t>.</w:t>
            </w:r>
          </w:p>
        </w:tc>
        <w:tc>
          <w:tcPr>
            <w:tcW w:w="1966" w:type="dxa"/>
            <w:gridSpan w:val="2"/>
          </w:tcPr>
          <w:p w:rsidR="007F1C75" w:rsidRPr="00BC0538" w:rsidRDefault="007F1C75" w:rsidP="00CD5AE0">
            <w:pPr>
              <w:pStyle w:val="Pa0"/>
              <w:spacing w:after="20"/>
              <w:rPr>
                <w:rFonts w:ascii="Arial" w:hAnsi="Arial" w:cs="Arial"/>
                <w:color w:val="000000"/>
                <w:sz w:val="20"/>
                <w:szCs w:val="20"/>
              </w:rPr>
            </w:pPr>
            <w:r w:rsidRPr="00BC0538">
              <w:rPr>
                <w:rFonts w:ascii="Arial" w:hAnsi="Arial" w:cs="Arial"/>
                <w:color w:val="000000"/>
                <w:sz w:val="20"/>
                <w:szCs w:val="20"/>
              </w:rPr>
              <w:t xml:space="preserve">• contribute purposefully to group discussion to achieve agreed outcomes </w:t>
            </w:r>
          </w:p>
          <w:p w:rsidR="007F1C75" w:rsidRPr="00BC0538" w:rsidRDefault="007F1C75" w:rsidP="00CD5AE0">
            <w:pPr>
              <w:rPr>
                <w:rFonts w:ascii="Arial" w:hAnsi="Arial" w:cs="Arial"/>
                <w:sz w:val="20"/>
                <w:szCs w:val="20"/>
              </w:rPr>
            </w:pPr>
            <w:r w:rsidRPr="00BC0538">
              <w:rPr>
                <w:rFonts w:ascii="Arial" w:hAnsi="Arial" w:cs="Arial"/>
                <w:color w:val="000000"/>
                <w:sz w:val="20"/>
                <w:szCs w:val="20"/>
              </w:rPr>
              <w:t>• follow up points in group discussions, showing agreement or disagreement giving reasons.</w:t>
            </w:r>
          </w:p>
        </w:tc>
      </w:tr>
      <w:tr w:rsidR="007F1C75" w:rsidTr="00CD5AE0">
        <w:trPr>
          <w:cantSplit/>
          <w:trHeight w:val="2302"/>
        </w:trPr>
        <w:tc>
          <w:tcPr>
            <w:tcW w:w="988" w:type="dxa"/>
            <w:textDirection w:val="btLr"/>
          </w:tcPr>
          <w:p w:rsidR="007F1C75" w:rsidRDefault="007F1C75" w:rsidP="00CD5AE0">
            <w:pPr>
              <w:ind w:left="113" w:right="113"/>
              <w:jc w:val="center"/>
              <w:rPr>
                <w:rFonts w:ascii="Arial" w:hAnsi="Arial" w:cs="Arial"/>
                <w:sz w:val="32"/>
                <w:szCs w:val="32"/>
              </w:rPr>
            </w:pPr>
            <w:r>
              <w:rPr>
                <w:rFonts w:ascii="Arial" w:hAnsi="Arial" w:cs="Arial"/>
                <w:sz w:val="32"/>
                <w:szCs w:val="32"/>
              </w:rPr>
              <w:lastRenderedPageBreak/>
              <w:t>Vocabulary</w:t>
            </w:r>
          </w:p>
          <w:p w:rsidR="007F1C75" w:rsidRDefault="007F1C75" w:rsidP="00CD5AE0">
            <w:pPr>
              <w:ind w:left="113" w:right="113"/>
              <w:jc w:val="center"/>
              <w:rPr>
                <w:rFonts w:ascii="Arial" w:hAnsi="Arial" w:cs="Arial"/>
                <w:sz w:val="32"/>
                <w:szCs w:val="32"/>
              </w:rPr>
            </w:pPr>
            <w:r>
              <w:rPr>
                <w:rFonts w:ascii="Arial" w:hAnsi="Arial" w:cs="Arial"/>
                <w:sz w:val="32"/>
                <w:szCs w:val="32"/>
              </w:rPr>
              <w:t>Example of Tier 2 Words</w:t>
            </w:r>
          </w:p>
        </w:tc>
        <w:tc>
          <w:tcPr>
            <w:tcW w:w="1842" w:type="dxa"/>
          </w:tcPr>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amazing</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basket</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bend</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caterpillar</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cave</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chimney</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costume</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crash</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delighted</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double</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enormous</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filthy</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flat</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forest</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freezing</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giant</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gloomy</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grin</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hatch</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honest</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invitation</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mask</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mountain</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pain</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pretend</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rescue</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roar</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rough</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scratch</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slippery</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sneaky</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steep</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striped</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thick</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ticket</w:t>
            </w:r>
          </w:p>
          <w:p w:rsidR="007F1C75" w:rsidRPr="00F03E73" w:rsidRDefault="007F1C75" w:rsidP="00CD5AE0">
            <w:pPr>
              <w:rPr>
                <w:rFonts w:ascii="Arial" w:hAnsi="Arial" w:cs="Arial"/>
                <w:sz w:val="20"/>
                <w:szCs w:val="20"/>
              </w:rPr>
            </w:pPr>
            <w:r w:rsidRPr="00F03E73">
              <w:rPr>
                <w:rFonts w:ascii="Arial" w:hAnsi="Arial" w:cs="Arial"/>
                <w:sz w:val="20"/>
                <w:szCs w:val="20"/>
              </w:rPr>
              <w:t>worried</w:t>
            </w:r>
          </w:p>
        </w:tc>
        <w:tc>
          <w:tcPr>
            <w:tcW w:w="2088" w:type="dxa"/>
          </w:tcPr>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additional</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adventure</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annoy</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believe</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boiled</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calm</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connect</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delicious</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demolish</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direction</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dozen</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evening</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factory</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fresh</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gravity</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greedy</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grumpy</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luxury</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nature</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nervous</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nibble</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pale</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reflect</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scar</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shelter</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shiver</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similar</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timid</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transportation</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tremble</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vanish</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warn</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wealthy</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whisper (ing)</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wonder</w:t>
            </w:r>
          </w:p>
          <w:p w:rsidR="007F1C75" w:rsidRPr="00F03E73" w:rsidRDefault="007F1C75" w:rsidP="00CD5AE0">
            <w:pPr>
              <w:rPr>
                <w:rFonts w:ascii="Arial" w:hAnsi="Arial" w:cs="Arial"/>
                <w:i/>
                <w:sz w:val="20"/>
                <w:szCs w:val="20"/>
              </w:rPr>
            </w:pPr>
            <w:r w:rsidRPr="00F03E73">
              <w:rPr>
                <w:rFonts w:ascii="Arial" w:hAnsi="Arial" w:cs="Arial"/>
                <w:sz w:val="20"/>
                <w:szCs w:val="20"/>
              </w:rPr>
              <w:t>zigzag</w:t>
            </w:r>
          </w:p>
        </w:tc>
        <w:tc>
          <w:tcPr>
            <w:tcW w:w="2023" w:type="dxa"/>
          </w:tcPr>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astonished</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chaotic</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coax</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contribute</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crouched</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devastated</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distress</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dusk</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endless</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familiar</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frantic</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ghastly</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heroic</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irritate</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mischievous</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mysterious</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nuisance</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outrageous</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possession</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precious</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queasy</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ruined</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scent</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scramble</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shabby</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shivering</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stern (ly)</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stumble</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submerge</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swerved</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tremendous</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vague</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valiant</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venture</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wailed</w:t>
            </w:r>
          </w:p>
          <w:p w:rsidR="007F1C75" w:rsidRPr="00F03E73" w:rsidRDefault="007F1C75" w:rsidP="00CD5AE0">
            <w:pPr>
              <w:rPr>
                <w:rFonts w:ascii="Arial" w:hAnsi="Arial" w:cs="Arial"/>
                <w:i/>
                <w:sz w:val="20"/>
                <w:szCs w:val="20"/>
              </w:rPr>
            </w:pPr>
            <w:r w:rsidRPr="00F03E73">
              <w:rPr>
                <w:rFonts w:ascii="Arial" w:hAnsi="Arial" w:cs="Arial"/>
                <w:sz w:val="20"/>
                <w:szCs w:val="20"/>
              </w:rPr>
              <w:t>weary</w:t>
            </w:r>
          </w:p>
        </w:tc>
        <w:tc>
          <w:tcPr>
            <w:tcW w:w="1983" w:type="dxa"/>
            <w:gridSpan w:val="2"/>
          </w:tcPr>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absurd</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alternate</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ambitious</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amateur</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anxious</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appreciate</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cautious</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clutched</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compassion</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crucial</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despise</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draught</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essential</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exchanged</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hesitant</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identical</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identify</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illuminate</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immense</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isolated</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nestled</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obedient</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perched</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preferred</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preserve</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quivering</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reassure</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require</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resemble</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seize</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shimmer</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sympathetic</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transferred</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tremendous</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vigorous</w:t>
            </w:r>
          </w:p>
          <w:p w:rsidR="007F1C75" w:rsidRPr="00F03E73" w:rsidRDefault="007F1C75" w:rsidP="00CD5AE0">
            <w:pPr>
              <w:rPr>
                <w:rFonts w:ascii="Arial" w:hAnsi="Arial" w:cs="Arial"/>
                <w:sz w:val="20"/>
                <w:szCs w:val="20"/>
              </w:rPr>
            </w:pPr>
            <w:r w:rsidRPr="00F03E73">
              <w:rPr>
                <w:rFonts w:ascii="Arial" w:hAnsi="Arial" w:cs="Arial"/>
                <w:sz w:val="20"/>
                <w:szCs w:val="20"/>
              </w:rPr>
              <w:t>unwilling</w:t>
            </w:r>
          </w:p>
        </w:tc>
        <w:tc>
          <w:tcPr>
            <w:tcW w:w="1891" w:type="dxa"/>
          </w:tcPr>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allegiance</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anticipation</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arrogant</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barren</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blunder</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consequence</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diligent</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dwell</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elaborate</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futile</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hostile</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inept</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inevitable</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loathe</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meagre</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monotonous</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odious</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omniscient</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optimist</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persecute</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predicament</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primitive</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prominent</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radiating</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reluctant</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remorse</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rigorous</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sanctuary</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smouldering</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stifle</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subsequent</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terrain</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trait</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treacherous</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vacate</w:t>
            </w:r>
          </w:p>
          <w:p w:rsidR="007F1C75" w:rsidRPr="00F03E73" w:rsidRDefault="007F1C75" w:rsidP="00CD5AE0">
            <w:pPr>
              <w:rPr>
                <w:rFonts w:ascii="Arial" w:hAnsi="Arial" w:cs="Arial"/>
                <w:sz w:val="20"/>
                <w:szCs w:val="20"/>
              </w:rPr>
            </w:pPr>
            <w:r w:rsidRPr="00F03E73">
              <w:rPr>
                <w:rFonts w:ascii="Arial" w:hAnsi="Arial" w:cs="Arial"/>
                <w:sz w:val="20"/>
                <w:szCs w:val="20"/>
              </w:rPr>
              <w:t>vital</w:t>
            </w:r>
          </w:p>
        </w:tc>
        <w:tc>
          <w:tcPr>
            <w:tcW w:w="2065" w:type="dxa"/>
            <w:gridSpan w:val="2"/>
          </w:tcPr>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aspire</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acrid</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bellow</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bewilder</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canine</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catastrophe</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concur</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conjure</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devour</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distraught</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flabbergast</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hunches</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impede</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infamous</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insinuate</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lavish</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legitimate</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lurk</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maroon</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quench</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melancholy</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noteworthy</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notorious</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obnoxious</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pelt</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plagued</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predatory</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robust</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shirk</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simultaneously</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sullen</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unscathed</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vindictive</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vocation</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wince</w:t>
            </w:r>
          </w:p>
          <w:p w:rsidR="007F1C75" w:rsidRPr="00F03E73" w:rsidRDefault="007F1C75" w:rsidP="00CD5AE0">
            <w:pPr>
              <w:rPr>
                <w:rFonts w:ascii="Arial" w:hAnsi="Arial" w:cs="Arial"/>
                <w:sz w:val="20"/>
                <w:szCs w:val="20"/>
              </w:rPr>
            </w:pPr>
            <w:r w:rsidRPr="00F03E73">
              <w:rPr>
                <w:rFonts w:ascii="Arial" w:hAnsi="Arial" w:cs="Arial"/>
                <w:sz w:val="20"/>
                <w:szCs w:val="20"/>
              </w:rPr>
              <w:t>wrath</w:t>
            </w:r>
          </w:p>
        </w:tc>
        <w:tc>
          <w:tcPr>
            <w:tcW w:w="1866" w:type="dxa"/>
          </w:tcPr>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agile</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apprehend</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articulate</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audacious</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authority</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avid</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bizarre</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clarify</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confiscate</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conventional</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crucial</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deceptive</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desolate</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disgruntled</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elite</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enhance</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exceptional</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excruciating</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flustered</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gaunt</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haggard</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heritage</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imperative</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luminous</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onslaught</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perspective</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plausible</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proficient</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pungent</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rebuke</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revenue</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shackle</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sublime</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trepidation</w:t>
            </w:r>
          </w:p>
          <w:p w:rsidR="007F1C75" w:rsidRPr="00F03E73" w:rsidRDefault="007F1C75" w:rsidP="00CD5AE0">
            <w:pPr>
              <w:autoSpaceDE w:val="0"/>
              <w:autoSpaceDN w:val="0"/>
              <w:adjustRightInd w:val="0"/>
              <w:rPr>
                <w:rFonts w:ascii="Arial" w:hAnsi="Arial" w:cs="Arial"/>
                <w:sz w:val="20"/>
                <w:szCs w:val="20"/>
              </w:rPr>
            </w:pPr>
            <w:r w:rsidRPr="00F03E73">
              <w:rPr>
                <w:rFonts w:ascii="Arial" w:hAnsi="Arial" w:cs="Arial"/>
                <w:sz w:val="20"/>
                <w:szCs w:val="20"/>
              </w:rPr>
              <w:t>turbulent</w:t>
            </w:r>
          </w:p>
          <w:p w:rsidR="007F1C75" w:rsidRPr="00F03E73" w:rsidRDefault="007F1C75" w:rsidP="00CD5AE0">
            <w:pPr>
              <w:rPr>
                <w:rFonts w:ascii="Arial" w:hAnsi="Arial" w:cs="Arial"/>
                <w:sz w:val="20"/>
                <w:szCs w:val="20"/>
              </w:rPr>
            </w:pPr>
            <w:r w:rsidRPr="00F03E73">
              <w:rPr>
                <w:rFonts w:ascii="Arial" w:hAnsi="Arial" w:cs="Arial"/>
                <w:sz w:val="20"/>
                <w:szCs w:val="20"/>
              </w:rPr>
              <w:t>ultimate</w:t>
            </w:r>
          </w:p>
        </w:tc>
      </w:tr>
    </w:tbl>
    <w:p w:rsidR="007F1C75" w:rsidRDefault="007F1C75"/>
    <w:p w:rsidR="007F1C75" w:rsidRDefault="007F1C75"/>
    <w:p w:rsidR="007F1C75" w:rsidRDefault="007F1C75"/>
    <w:p w:rsidR="007F1C75" w:rsidRDefault="007F1C75"/>
    <w:p w:rsidR="00FD7A3B" w:rsidRPr="00FD7A3B" w:rsidRDefault="00FD7A3B" w:rsidP="00FD7A3B">
      <w:pPr>
        <w:numPr>
          <w:ilvl w:val="0"/>
          <w:numId w:val="4"/>
        </w:numPr>
        <w:shd w:val="clear" w:color="auto" w:fill="FFFFFF"/>
        <w:spacing w:before="100" w:beforeAutospacing="1" w:after="100" w:afterAutospacing="1" w:line="240" w:lineRule="auto"/>
        <w:ind w:left="0"/>
        <w:rPr>
          <w:rFonts w:ascii="Arial" w:eastAsia="Times New Roman" w:hAnsi="Arial" w:cs="Arial"/>
          <w:color w:val="1A1A1A"/>
          <w:sz w:val="20"/>
          <w:szCs w:val="20"/>
        </w:rPr>
      </w:pPr>
      <w:r w:rsidRPr="00FD7A3B">
        <w:rPr>
          <w:rFonts w:ascii="Arial" w:eastAsia="Times New Roman" w:hAnsi="Arial" w:cs="Arial"/>
          <w:color w:val="1A1A1A"/>
          <w:sz w:val="20"/>
          <w:szCs w:val="20"/>
        </w:rPr>
        <w:lastRenderedPageBreak/>
        <w:t>Select appropriate words to teach; ‘Tier 2’ words – those that are frequent in writing, rather than everyday conversation, and are used in a variety of contexts. This is where we have focused our vocabulary learning.</w:t>
      </w:r>
    </w:p>
    <w:p w:rsidR="00FD7A3B" w:rsidRPr="00FD7A3B" w:rsidRDefault="00FD7A3B" w:rsidP="00FD7A3B">
      <w:pPr>
        <w:numPr>
          <w:ilvl w:val="0"/>
          <w:numId w:val="4"/>
        </w:numPr>
        <w:shd w:val="clear" w:color="auto" w:fill="FFFFFF"/>
        <w:spacing w:before="100" w:beforeAutospacing="1" w:after="100" w:afterAutospacing="1" w:line="240" w:lineRule="auto"/>
        <w:ind w:left="0"/>
        <w:rPr>
          <w:rFonts w:ascii="Arial" w:eastAsia="Times New Roman" w:hAnsi="Arial" w:cs="Arial"/>
          <w:color w:val="1A1A1A"/>
          <w:sz w:val="20"/>
          <w:szCs w:val="20"/>
        </w:rPr>
      </w:pPr>
      <w:r w:rsidRPr="00FD7A3B">
        <w:rPr>
          <w:rFonts w:ascii="Arial" w:eastAsia="Times New Roman" w:hAnsi="Arial" w:cs="Arial"/>
          <w:color w:val="1A1A1A"/>
          <w:sz w:val="20"/>
          <w:szCs w:val="20"/>
        </w:rPr>
        <w:t>Teach words in context. That is to say, all the vocabulary we have taught has been encountered through a text, because words only have meaning in context. For some words and phrases, we have taught the meaning explicitly before reading. For others, the meaning is deduced implicitly through reading.</w:t>
      </w:r>
    </w:p>
    <w:p w:rsidR="00FD7A3B" w:rsidRPr="00FD7A3B" w:rsidRDefault="00FD7A3B" w:rsidP="00FD7A3B">
      <w:pPr>
        <w:numPr>
          <w:ilvl w:val="0"/>
          <w:numId w:val="4"/>
        </w:numPr>
        <w:shd w:val="clear" w:color="auto" w:fill="FFFFFF"/>
        <w:spacing w:before="100" w:beforeAutospacing="1" w:after="100" w:afterAutospacing="1" w:line="240" w:lineRule="auto"/>
        <w:ind w:left="0"/>
        <w:rPr>
          <w:rFonts w:ascii="Arial" w:eastAsia="Times New Roman" w:hAnsi="Arial" w:cs="Arial"/>
          <w:color w:val="1A1A1A"/>
          <w:sz w:val="20"/>
          <w:szCs w:val="20"/>
        </w:rPr>
      </w:pPr>
      <w:r w:rsidRPr="00FD7A3B">
        <w:rPr>
          <w:rFonts w:ascii="Arial" w:eastAsia="Times New Roman" w:hAnsi="Arial" w:cs="Arial"/>
          <w:color w:val="1A1A1A"/>
          <w:sz w:val="20"/>
          <w:szCs w:val="20"/>
        </w:rPr>
        <w:t>Give children the opportunity to deduce meaning for themselves. We do not learn vocabulary by looking up words in dictionaries. Instead, we are more likely to develop understanding of meaning through hearing words in context, and emulating that meaning. Images can help with this, so picture books have been valuable in KS1.</w:t>
      </w:r>
    </w:p>
    <w:p w:rsidR="00FD7A3B" w:rsidRPr="00FD7A3B" w:rsidRDefault="00FD7A3B" w:rsidP="00FD7A3B">
      <w:pPr>
        <w:numPr>
          <w:ilvl w:val="0"/>
          <w:numId w:val="4"/>
        </w:numPr>
        <w:shd w:val="clear" w:color="auto" w:fill="FFFFFF"/>
        <w:spacing w:before="100" w:beforeAutospacing="1" w:after="100" w:afterAutospacing="1" w:line="240" w:lineRule="auto"/>
        <w:ind w:left="0"/>
        <w:rPr>
          <w:rFonts w:ascii="Arial" w:eastAsia="Times New Roman" w:hAnsi="Arial" w:cs="Arial"/>
          <w:color w:val="1A1A1A"/>
          <w:sz w:val="20"/>
          <w:szCs w:val="20"/>
        </w:rPr>
      </w:pPr>
      <w:r w:rsidRPr="00FD7A3B">
        <w:rPr>
          <w:rFonts w:ascii="Arial" w:eastAsia="Times New Roman" w:hAnsi="Arial" w:cs="Arial"/>
          <w:color w:val="1A1A1A"/>
          <w:sz w:val="20"/>
          <w:szCs w:val="20"/>
        </w:rPr>
        <w:t>Give children the opportunity to write new words in sentences. This gives us a chance to assess understanding, but also prepares the children to apply their newly acquired vocab in their writing later on.</w:t>
      </w:r>
    </w:p>
    <w:p w:rsidR="00FD7A3B" w:rsidRPr="00FD7A3B" w:rsidRDefault="00FD7A3B" w:rsidP="00FD7A3B">
      <w:pPr>
        <w:numPr>
          <w:ilvl w:val="0"/>
          <w:numId w:val="4"/>
        </w:numPr>
        <w:shd w:val="clear" w:color="auto" w:fill="FFFFFF"/>
        <w:spacing w:before="100" w:beforeAutospacing="1" w:after="100" w:afterAutospacing="1" w:line="240" w:lineRule="auto"/>
        <w:ind w:left="0"/>
        <w:rPr>
          <w:rFonts w:ascii="Arial" w:eastAsia="Times New Roman" w:hAnsi="Arial" w:cs="Arial"/>
          <w:color w:val="1A1A1A"/>
          <w:sz w:val="20"/>
          <w:szCs w:val="20"/>
        </w:rPr>
      </w:pPr>
      <w:r w:rsidRPr="00FD7A3B">
        <w:rPr>
          <w:rFonts w:ascii="Arial" w:eastAsia="Times New Roman" w:hAnsi="Arial" w:cs="Arial"/>
          <w:color w:val="1A1A1A"/>
          <w:sz w:val="20"/>
          <w:szCs w:val="20"/>
        </w:rPr>
        <w:t>Explore links between new vocabulary. This might be links to words the children already know, words related in morphology, antonyms or synonyms. By widening the scope of vocabulary teaching in this way, the children become exposed to many more words than those they encounter in a text.</w:t>
      </w:r>
    </w:p>
    <w:p w:rsidR="00FD7A3B" w:rsidRPr="00FD7A3B" w:rsidRDefault="00FD7A3B" w:rsidP="00FD7A3B">
      <w:pPr>
        <w:numPr>
          <w:ilvl w:val="0"/>
          <w:numId w:val="4"/>
        </w:numPr>
        <w:shd w:val="clear" w:color="auto" w:fill="FFFFFF"/>
        <w:spacing w:before="100" w:beforeAutospacing="1" w:after="100" w:afterAutospacing="1" w:line="240" w:lineRule="auto"/>
        <w:ind w:left="0"/>
        <w:rPr>
          <w:rFonts w:ascii="Arial" w:eastAsia="Times New Roman" w:hAnsi="Arial" w:cs="Arial"/>
          <w:color w:val="1A1A1A"/>
          <w:sz w:val="20"/>
          <w:szCs w:val="20"/>
        </w:rPr>
      </w:pPr>
      <w:r w:rsidRPr="00FD7A3B">
        <w:rPr>
          <w:rFonts w:ascii="Arial" w:eastAsia="Times New Roman" w:hAnsi="Arial" w:cs="Arial"/>
          <w:color w:val="1A1A1A"/>
          <w:sz w:val="20"/>
          <w:szCs w:val="20"/>
        </w:rPr>
        <w:t>Display new words in the classroom. This means that children are consistently exposed to the words they have learnt, and are always thinking about how to include them in their own writing.</w:t>
      </w:r>
    </w:p>
    <w:p w:rsidR="00AC7A14" w:rsidRDefault="00AC7A14"/>
    <w:p w:rsidR="00AC7A14" w:rsidRDefault="00AC7A14"/>
    <w:sectPr w:rsidR="00AC7A14" w:rsidSect="00632DC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D63" w:rsidRDefault="009D5D63" w:rsidP="00632DC6">
      <w:pPr>
        <w:spacing w:after="0" w:line="240" w:lineRule="auto"/>
      </w:pPr>
      <w:r>
        <w:separator/>
      </w:r>
    </w:p>
  </w:endnote>
  <w:endnote w:type="continuationSeparator" w:id="0">
    <w:p w:rsidR="009D5D63" w:rsidRDefault="009D5D63" w:rsidP="00632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D63" w:rsidRDefault="009D5D63" w:rsidP="00632DC6">
      <w:pPr>
        <w:spacing w:after="0" w:line="240" w:lineRule="auto"/>
      </w:pPr>
      <w:r>
        <w:separator/>
      </w:r>
    </w:p>
  </w:footnote>
  <w:footnote w:type="continuationSeparator" w:id="0">
    <w:p w:rsidR="009D5D63" w:rsidRDefault="009D5D63" w:rsidP="00632D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06039"/>
    <w:multiLevelType w:val="hybridMultilevel"/>
    <w:tmpl w:val="7762563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2D9F6EFD"/>
    <w:multiLevelType w:val="multilevel"/>
    <w:tmpl w:val="3EDA9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C75062"/>
    <w:multiLevelType w:val="hybridMultilevel"/>
    <w:tmpl w:val="FD789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8056AD"/>
    <w:multiLevelType w:val="hybridMultilevel"/>
    <w:tmpl w:val="C6809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DC6"/>
    <w:rsid w:val="00055131"/>
    <w:rsid w:val="00076DC9"/>
    <w:rsid w:val="000C0134"/>
    <w:rsid w:val="000F0CC2"/>
    <w:rsid w:val="00105A35"/>
    <w:rsid w:val="00131AB5"/>
    <w:rsid w:val="00146A4F"/>
    <w:rsid w:val="00157B33"/>
    <w:rsid w:val="00232815"/>
    <w:rsid w:val="0028037A"/>
    <w:rsid w:val="002C0C62"/>
    <w:rsid w:val="002C7DB9"/>
    <w:rsid w:val="00312C27"/>
    <w:rsid w:val="0034451D"/>
    <w:rsid w:val="003809BB"/>
    <w:rsid w:val="00385B6F"/>
    <w:rsid w:val="004D1647"/>
    <w:rsid w:val="00632DC6"/>
    <w:rsid w:val="00687E71"/>
    <w:rsid w:val="007A6515"/>
    <w:rsid w:val="007B0A57"/>
    <w:rsid w:val="007F1C75"/>
    <w:rsid w:val="0082235B"/>
    <w:rsid w:val="008815C3"/>
    <w:rsid w:val="008D5567"/>
    <w:rsid w:val="008F6AEC"/>
    <w:rsid w:val="009377EE"/>
    <w:rsid w:val="009D5D63"/>
    <w:rsid w:val="00AC254C"/>
    <w:rsid w:val="00AC7A14"/>
    <w:rsid w:val="00AD6311"/>
    <w:rsid w:val="00B406EC"/>
    <w:rsid w:val="00B7446C"/>
    <w:rsid w:val="00B816A3"/>
    <w:rsid w:val="00BC0538"/>
    <w:rsid w:val="00BD6DEB"/>
    <w:rsid w:val="00CF18BC"/>
    <w:rsid w:val="00DF379E"/>
    <w:rsid w:val="00EE3AE6"/>
    <w:rsid w:val="00EF03FC"/>
    <w:rsid w:val="00F03E73"/>
    <w:rsid w:val="00F101A2"/>
    <w:rsid w:val="00FA55B8"/>
    <w:rsid w:val="00FA67D0"/>
    <w:rsid w:val="00FD7A3B"/>
    <w:rsid w:val="00FF5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23F024-480F-4E7D-8CF5-CB59BEBAB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2D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2DC6"/>
  </w:style>
  <w:style w:type="paragraph" w:styleId="Footer">
    <w:name w:val="footer"/>
    <w:basedOn w:val="Normal"/>
    <w:link w:val="FooterChar"/>
    <w:uiPriority w:val="99"/>
    <w:unhideWhenUsed/>
    <w:rsid w:val="00632D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2DC6"/>
  </w:style>
  <w:style w:type="paragraph" w:styleId="BalloonText">
    <w:name w:val="Balloon Text"/>
    <w:basedOn w:val="Normal"/>
    <w:link w:val="BalloonTextChar"/>
    <w:uiPriority w:val="99"/>
    <w:semiHidden/>
    <w:unhideWhenUsed/>
    <w:rsid w:val="00632D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DC6"/>
    <w:rPr>
      <w:rFonts w:ascii="Tahoma" w:hAnsi="Tahoma" w:cs="Tahoma"/>
      <w:sz w:val="16"/>
      <w:szCs w:val="16"/>
    </w:rPr>
  </w:style>
  <w:style w:type="table" w:styleId="TableGrid">
    <w:name w:val="Table Grid"/>
    <w:basedOn w:val="TableNormal"/>
    <w:uiPriority w:val="59"/>
    <w:rsid w:val="00632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2DC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C7DB9"/>
    <w:pPr>
      <w:ind w:left="720"/>
      <w:contextualSpacing/>
    </w:pPr>
    <w:rPr>
      <w:rFonts w:eastAsiaTheme="minorHAnsi"/>
      <w:lang w:eastAsia="en-US"/>
    </w:rPr>
  </w:style>
  <w:style w:type="paragraph" w:customStyle="1" w:styleId="Pa0">
    <w:name w:val="Pa0"/>
    <w:basedOn w:val="Normal"/>
    <w:next w:val="Normal"/>
    <w:uiPriority w:val="99"/>
    <w:rsid w:val="002C7DB9"/>
    <w:pPr>
      <w:autoSpaceDE w:val="0"/>
      <w:autoSpaceDN w:val="0"/>
      <w:adjustRightInd w:val="0"/>
      <w:spacing w:after="0" w:line="161" w:lineRule="atLeast"/>
    </w:pPr>
    <w:rPr>
      <w:rFonts w:ascii="Frutiger LT Std 45 Light" w:eastAsiaTheme="minorHAnsi" w:hAnsi="Frutiger LT Std 45 Light"/>
      <w:sz w:val="24"/>
      <w:szCs w:val="24"/>
      <w:lang w:eastAsia="en-US"/>
    </w:rPr>
  </w:style>
  <w:style w:type="character" w:customStyle="1" w:styleId="A6">
    <w:name w:val="A6"/>
    <w:uiPriority w:val="99"/>
    <w:rsid w:val="00AC7A14"/>
    <w:rPr>
      <w:rFonts w:cs="Helvetica Neue"/>
      <w:b/>
      <w:bCs/>
      <w:color w:val="000000"/>
      <w:sz w:val="54"/>
      <w:szCs w:val="54"/>
    </w:rPr>
  </w:style>
  <w:style w:type="character" w:customStyle="1" w:styleId="A7">
    <w:name w:val="A7"/>
    <w:uiPriority w:val="99"/>
    <w:rsid w:val="00AC7A14"/>
    <w:rPr>
      <w:rFonts w:ascii="Helvetica 55 Roman" w:hAnsi="Helvetica 55 Roman" w:cs="Helvetica 55 Roman"/>
      <w:b/>
      <w:bCs/>
      <w:i/>
      <w:i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61686">
      <w:bodyDiv w:val="1"/>
      <w:marLeft w:val="0"/>
      <w:marRight w:val="0"/>
      <w:marTop w:val="0"/>
      <w:marBottom w:val="0"/>
      <w:divBdr>
        <w:top w:val="none" w:sz="0" w:space="0" w:color="auto"/>
        <w:left w:val="none" w:sz="0" w:space="0" w:color="auto"/>
        <w:bottom w:val="none" w:sz="0" w:space="0" w:color="auto"/>
        <w:right w:val="none" w:sz="0" w:space="0" w:color="auto"/>
      </w:divBdr>
    </w:div>
    <w:div w:id="1617322560">
      <w:bodyDiv w:val="1"/>
      <w:marLeft w:val="0"/>
      <w:marRight w:val="0"/>
      <w:marTop w:val="0"/>
      <w:marBottom w:val="0"/>
      <w:divBdr>
        <w:top w:val="none" w:sz="0" w:space="0" w:color="auto"/>
        <w:left w:val="none" w:sz="0" w:space="0" w:color="auto"/>
        <w:bottom w:val="none" w:sz="0" w:space="0" w:color="auto"/>
        <w:right w:val="none" w:sz="0" w:space="0" w:color="auto"/>
      </w:divBdr>
    </w:div>
    <w:div w:id="185907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54433EDE</Template>
  <TotalTime>110</TotalTime>
  <Pages>4</Pages>
  <Words>1346</Words>
  <Characters>7676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Tom Emery</cp:lastModifiedBy>
  <cp:revision>18</cp:revision>
  <cp:lastPrinted>2021-05-05T09:20:00Z</cp:lastPrinted>
  <dcterms:created xsi:type="dcterms:W3CDTF">2020-12-15T09:45:00Z</dcterms:created>
  <dcterms:modified xsi:type="dcterms:W3CDTF">2021-05-05T09:21:00Z</dcterms:modified>
</cp:coreProperties>
</file>