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3D947" w14:textId="77777777" w:rsidR="00867841" w:rsidRPr="00BD5DBF" w:rsidRDefault="00867841" w:rsidP="00867841">
      <w:pPr>
        <w:spacing w:line="240" w:lineRule="auto"/>
        <w:rPr>
          <w:rFonts w:cstheme="minorHAnsi"/>
          <w:b/>
          <w:sz w:val="24"/>
          <w:szCs w:val="24"/>
          <w:u w:val="single"/>
        </w:rPr>
      </w:pPr>
      <w:r w:rsidRPr="00BD5DBF">
        <w:rPr>
          <w:rFonts w:cstheme="minorHAnsi"/>
          <w:b/>
          <w:sz w:val="24"/>
          <w:szCs w:val="24"/>
          <w:u w:val="single"/>
        </w:rPr>
        <w:t xml:space="preserve">Stukeley Federation – </w:t>
      </w:r>
      <w:r w:rsidR="00624BFB">
        <w:rPr>
          <w:rFonts w:cstheme="minorHAnsi"/>
          <w:b/>
          <w:sz w:val="24"/>
          <w:szCs w:val="24"/>
          <w:u w:val="single"/>
        </w:rPr>
        <w:t>Maths</w:t>
      </w:r>
      <w:r w:rsidRPr="00BD5DBF">
        <w:rPr>
          <w:rFonts w:cstheme="minorHAnsi"/>
          <w:b/>
          <w:sz w:val="24"/>
          <w:szCs w:val="24"/>
          <w:u w:val="single"/>
        </w:rPr>
        <w:t xml:space="preserve"> Intent, Implementation &amp; Impact Statement</w:t>
      </w:r>
    </w:p>
    <w:p w14:paraId="33E36FC8" w14:textId="77777777" w:rsidR="00867841" w:rsidRPr="00BD5DBF" w:rsidRDefault="00867841" w:rsidP="00867841">
      <w:pPr>
        <w:spacing w:line="240" w:lineRule="auto"/>
        <w:rPr>
          <w:rFonts w:cstheme="minorHAnsi"/>
          <w:b/>
          <w:sz w:val="24"/>
          <w:szCs w:val="24"/>
          <w:u w:val="single"/>
        </w:rPr>
      </w:pPr>
      <w:r w:rsidRPr="00BD5DBF">
        <w:rPr>
          <w:rFonts w:cstheme="minorHAnsi"/>
          <w:b/>
          <w:sz w:val="24"/>
          <w:szCs w:val="24"/>
          <w:u w:val="single"/>
        </w:rPr>
        <w:t>Vision Statement:</w:t>
      </w:r>
    </w:p>
    <w:p w14:paraId="37441037" w14:textId="77777777" w:rsidR="00867841" w:rsidRPr="00BD5DBF" w:rsidRDefault="00867841" w:rsidP="00867841">
      <w:pPr>
        <w:spacing w:after="60" w:line="240" w:lineRule="auto"/>
        <w:rPr>
          <w:rFonts w:cstheme="minorHAnsi"/>
          <w:i/>
          <w:sz w:val="24"/>
          <w:szCs w:val="24"/>
        </w:rPr>
      </w:pPr>
      <w:r w:rsidRPr="00BD5DBF">
        <w:rPr>
          <w:rFonts w:cstheme="minorHAnsi"/>
          <w:i/>
          <w:sz w:val="24"/>
          <w:szCs w:val="24"/>
        </w:rPr>
        <w:t xml:space="preserve">In our inclusive and happy schools, we make sure </w:t>
      </w:r>
      <w:r w:rsidRPr="00BD5DBF">
        <w:rPr>
          <w:rFonts w:cstheme="minorHAnsi"/>
          <w:b/>
          <w:i/>
          <w:sz w:val="24"/>
          <w:szCs w:val="24"/>
        </w:rPr>
        <w:t>everyone</w:t>
      </w:r>
      <w:r w:rsidRPr="00BD5DBF">
        <w:rPr>
          <w:rFonts w:cstheme="minorHAnsi"/>
          <w:i/>
          <w:sz w:val="24"/>
          <w:szCs w:val="24"/>
        </w:rPr>
        <w:t xml:space="preserve"> feels welcomed, valued and valuable.</w:t>
      </w:r>
    </w:p>
    <w:p w14:paraId="492EEF89" w14:textId="77777777" w:rsidR="00867841" w:rsidRPr="00BD5DBF" w:rsidRDefault="00867841" w:rsidP="00867841">
      <w:pPr>
        <w:spacing w:after="60" w:line="240" w:lineRule="auto"/>
        <w:rPr>
          <w:rFonts w:cstheme="minorHAnsi"/>
          <w:i/>
          <w:sz w:val="24"/>
          <w:szCs w:val="24"/>
        </w:rPr>
      </w:pPr>
      <w:r w:rsidRPr="00BD5DBF">
        <w:rPr>
          <w:rFonts w:cstheme="minorHAnsi"/>
          <w:i/>
          <w:sz w:val="24"/>
          <w:szCs w:val="24"/>
        </w:rPr>
        <w:t xml:space="preserve">Our safe and inspiring learning environment helps us work towards achieving our best, in all that we do, so that we can become independent and resilient members of our wider community. </w:t>
      </w:r>
    </w:p>
    <w:p w14:paraId="28A847A4" w14:textId="77777777" w:rsidR="00867841" w:rsidRPr="00BD5DBF" w:rsidRDefault="00867841" w:rsidP="00867841">
      <w:pPr>
        <w:spacing w:after="60" w:line="240" w:lineRule="auto"/>
        <w:rPr>
          <w:rFonts w:cstheme="minorHAnsi"/>
          <w:i/>
          <w:sz w:val="24"/>
          <w:szCs w:val="24"/>
        </w:rPr>
      </w:pPr>
      <w:r w:rsidRPr="00BD5DBF">
        <w:rPr>
          <w:rFonts w:cstheme="minorHAnsi"/>
          <w:i/>
          <w:sz w:val="24"/>
          <w:szCs w:val="24"/>
        </w:rPr>
        <w:t>Our shared values give us a foundation of challenge and support, helping to make a positive change in the world, as we strive to create a community of respect and aspiration, preparing everyone for their</w:t>
      </w:r>
      <w:r w:rsidRPr="00BD5DBF">
        <w:rPr>
          <w:rFonts w:cstheme="minorHAnsi"/>
          <w:i/>
          <w:color w:val="FF0000"/>
          <w:sz w:val="24"/>
          <w:szCs w:val="24"/>
        </w:rPr>
        <w:t xml:space="preserve"> </w:t>
      </w:r>
      <w:r w:rsidRPr="00BD5DBF">
        <w:rPr>
          <w:rFonts w:cstheme="minorHAnsi"/>
          <w:i/>
          <w:sz w:val="24"/>
          <w:szCs w:val="24"/>
        </w:rPr>
        <w:t>future.</w:t>
      </w:r>
    </w:p>
    <w:p w14:paraId="5AD1357E" w14:textId="77777777" w:rsidR="00867841" w:rsidRPr="00BD5DBF" w:rsidRDefault="00867841" w:rsidP="00867841">
      <w:pPr>
        <w:spacing w:after="60" w:line="240" w:lineRule="auto"/>
        <w:rPr>
          <w:rFonts w:cstheme="minorHAnsi"/>
          <w:i/>
          <w:sz w:val="24"/>
          <w:szCs w:val="24"/>
        </w:rPr>
      </w:pPr>
    </w:p>
    <w:p w14:paraId="26FE1797" w14:textId="77777777" w:rsidR="00867841" w:rsidRPr="00BD5DBF" w:rsidRDefault="00867841" w:rsidP="00867841">
      <w:pPr>
        <w:spacing w:after="60" w:line="240" w:lineRule="auto"/>
        <w:rPr>
          <w:rFonts w:cstheme="minorHAnsi"/>
          <w:b/>
          <w:sz w:val="24"/>
          <w:szCs w:val="24"/>
          <w:u w:val="single"/>
        </w:rPr>
      </w:pPr>
      <w:r w:rsidRPr="00BD5DBF">
        <w:rPr>
          <w:rFonts w:cstheme="minorHAnsi"/>
          <w:b/>
          <w:sz w:val="24"/>
          <w:szCs w:val="24"/>
          <w:u w:val="single"/>
        </w:rPr>
        <w:t>Core Values:</w:t>
      </w:r>
    </w:p>
    <w:p w14:paraId="7CDBB625" w14:textId="77777777" w:rsidR="00867841" w:rsidRPr="00BD5DBF" w:rsidRDefault="00867841" w:rsidP="00867841">
      <w:pPr>
        <w:autoSpaceDE w:val="0"/>
        <w:autoSpaceDN w:val="0"/>
        <w:adjustRightInd w:val="0"/>
        <w:spacing w:after="0" w:line="240" w:lineRule="auto"/>
        <w:rPr>
          <w:rFonts w:cstheme="minorHAnsi"/>
          <w:color w:val="000000"/>
          <w:sz w:val="24"/>
          <w:szCs w:val="24"/>
        </w:rPr>
      </w:pPr>
      <w:r w:rsidRPr="00BD5DBF">
        <w:rPr>
          <w:rFonts w:cstheme="minorHAnsi"/>
          <w:b/>
          <w:sz w:val="24"/>
          <w:szCs w:val="24"/>
        </w:rPr>
        <w:t>Respect</w:t>
      </w:r>
      <w:r w:rsidRPr="00BD5DBF">
        <w:rPr>
          <w:rFonts w:cstheme="minorHAnsi"/>
          <w:sz w:val="24"/>
          <w:szCs w:val="24"/>
        </w:rPr>
        <w:t xml:space="preserve"> – </w:t>
      </w:r>
      <w:r w:rsidRPr="00BD5DBF">
        <w:rPr>
          <w:rFonts w:cstheme="minorHAnsi"/>
          <w:color w:val="000000"/>
          <w:sz w:val="24"/>
          <w:szCs w:val="24"/>
        </w:rPr>
        <w:t>Equality, Tolerance, Understanding</w:t>
      </w:r>
    </w:p>
    <w:p w14:paraId="13E7B5C9" w14:textId="77777777" w:rsidR="00867841" w:rsidRPr="00BD5DBF" w:rsidRDefault="00867841" w:rsidP="00867841">
      <w:pPr>
        <w:autoSpaceDE w:val="0"/>
        <w:autoSpaceDN w:val="0"/>
        <w:adjustRightInd w:val="0"/>
        <w:spacing w:after="0" w:line="240" w:lineRule="auto"/>
        <w:rPr>
          <w:rFonts w:cstheme="minorHAnsi"/>
          <w:color w:val="000000"/>
          <w:sz w:val="24"/>
          <w:szCs w:val="24"/>
        </w:rPr>
      </w:pPr>
      <w:r w:rsidRPr="00BD5DBF">
        <w:rPr>
          <w:rFonts w:cstheme="minorHAnsi"/>
          <w:b/>
          <w:sz w:val="24"/>
          <w:szCs w:val="24"/>
        </w:rPr>
        <w:t>Politeness</w:t>
      </w:r>
      <w:r w:rsidRPr="00BD5DBF">
        <w:rPr>
          <w:rFonts w:cstheme="minorHAnsi"/>
          <w:sz w:val="24"/>
          <w:szCs w:val="24"/>
        </w:rPr>
        <w:t xml:space="preserve"> – </w:t>
      </w:r>
      <w:r w:rsidRPr="00BD5DBF">
        <w:rPr>
          <w:rFonts w:cstheme="minorHAnsi"/>
          <w:color w:val="000000"/>
          <w:sz w:val="24"/>
          <w:szCs w:val="24"/>
        </w:rPr>
        <w:t>Thoughtfulness, Appreciation</w:t>
      </w:r>
    </w:p>
    <w:p w14:paraId="3B359BBD" w14:textId="77777777" w:rsidR="00867841" w:rsidRPr="00BD5DBF" w:rsidRDefault="00867841" w:rsidP="00867841">
      <w:pPr>
        <w:autoSpaceDE w:val="0"/>
        <w:autoSpaceDN w:val="0"/>
        <w:adjustRightInd w:val="0"/>
        <w:spacing w:after="0" w:line="240" w:lineRule="auto"/>
        <w:rPr>
          <w:rFonts w:cstheme="minorHAnsi"/>
          <w:color w:val="000000"/>
          <w:sz w:val="24"/>
          <w:szCs w:val="24"/>
        </w:rPr>
      </w:pPr>
      <w:r w:rsidRPr="00BD5DBF">
        <w:rPr>
          <w:rFonts w:cstheme="minorHAnsi"/>
          <w:b/>
          <w:sz w:val="24"/>
          <w:szCs w:val="24"/>
        </w:rPr>
        <w:t>Friendship</w:t>
      </w:r>
      <w:r w:rsidRPr="00BD5DBF">
        <w:rPr>
          <w:rFonts w:cstheme="minorHAnsi"/>
          <w:sz w:val="24"/>
          <w:szCs w:val="24"/>
        </w:rPr>
        <w:t xml:space="preserve"> – </w:t>
      </w:r>
      <w:r w:rsidRPr="00BD5DBF">
        <w:rPr>
          <w:rFonts w:cstheme="minorHAnsi"/>
          <w:color w:val="000000"/>
          <w:sz w:val="24"/>
          <w:szCs w:val="24"/>
        </w:rPr>
        <w:t>Caring, Sharing, Love</w:t>
      </w:r>
    </w:p>
    <w:p w14:paraId="12A47296" w14:textId="77777777" w:rsidR="00867841" w:rsidRPr="00BD5DBF" w:rsidRDefault="00867841" w:rsidP="00867841">
      <w:pPr>
        <w:autoSpaceDE w:val="0"/>
        <w:autoSpaceDN w:val="0"/>
        <w:adjustRightInd w:val="0"/>
        <w:spacing w:after="0" w:line="240" w:lineRule="auto"/>
        <w:rPr>
          <w:rFonts w:cstheme="minorHAnsi"/>
          <w:color w:val="000000"/>
          <w:sz w:val="24"/>
          <w:szCs w:val="24"/>
        </w:rPr>
      </w:pPr>
      <w:r w:rsidRPr="00BD5DBF">
        <w:rPr>
          <w:rFonts w:cstheme="minorHAnsi"/>
          <w:b/>
          <w:sz w:val="24"/>
          <w:szCs w:val="24"/>
        </w:rPr>
        <w:t>Honesty</w:t>
      </w:r>
      <w:r w:rsidRPr="00BD5DBF">
        <w:rPr>
          <w:rFonts w:cstheme="minorHAnsi"/>
          <w:sz w:val="24"/>
          <w:szCs w:val="24"/>
        </w:rPr>
        <w:t xml:space="preserve"> – </w:t>
      </w:r>
      <w:r w:rsidRPr="00BD5DBF">
        <w:rPr>
          <w:rFonts w:cstheme="minorHAnsi"/>
          <w:color w:val="000000"/>
          <w:sz w:val="24"/>
          <w:szCs w:val="24"/>
        </w:rPr>
        <w:t>Trust, Fairness, Peace</w:t>
      </w:r>
    </w:p>
    <w:p w14:paraId="49CC9E90" w14:textId="77777777" w:rsidR="00867841" w:rsidRPr="00BD5DBF" w:rsidRDefault="00867841" w:rsidP="00867841">
      <w:pPr>
        <w:autoSpaceDE w:val="0"/>
        <w:autoSpaceDN w:val="0"/>
        <w:adjustRightInd w:val="0"/>
        <w:spacing w:after="0" w:line="240" w:lineRule="auto"/>
        <w:rPr>
          <w:rFonts w:cstheme="minorHAnsi"/>
          <w:color w:val="000000"/>
          <w:sz w:val="24"/>
          <w:szCs w:val="24"/>
        </w:rPr>
      </w:pPr>
      <w:r w:rsidRPr="00BD5DBF">
        <w:rPr>
          <w:rFonts w:cstheme="minorHAnsi"/>
          <w:b/>
          <w:sz w:val="24"/>
          <w:szCs w:val="24"/>
        </w:rPr>
        <w:t>Responsibility</w:t>
      </w:r>
      <w:r w:rsidRPr="00BD5DBF">
        <w:rPr>
          <w:rFonts w:cstheme="minorHAnsi"/>
          <w:sz w:val="24"/>
          <w:szCs w:val="24"/>
        </w:rPr>
        <w:t xml:space="preserve"> - </w:t>
      </w:r>
      <w:r w:rsidRPr="00BD5DBF">
        <w:rPr>
          <w:rFonts w:cstheme="minorHAnsi"/>
          <w:color w:val="000000"/>
          <w:sz w:val="24"/>
          <w:szCs w:val="24"/>
        </w:rPr>
        <w:t>Quality &amp; Excellence, Cooperation</w:t>
      </w:r>
    </w:p>
    <w:p w14:paraId="49EBCB62" w14:textId="77777777" w:rsidR="00867841" w:rsidRPr="00BD5DBF" w:rsidRDefault="00867841" w:rsidP="00867841">
      <w:pPr>
        <w:rPr>
          <w:rFonts w:cstheme="minorHAnsi"/>
          <w:color w:val="000000"/>
          <w:sz w:val="24"/>
          <w:szCs w:val="24"/>
        </w:rPr>
      </w:pPr>
      <w:r w:rsidRPr="00BD5DBF">
        <w:rPr>
          <w:rFonts w:cstheme="minorHAnsi"/>
          <w:b/>
          <w:sz w:val="24"/>
          <w:szCs w:val="24"/>
        </w:rPr>
        <w:t>Resilience</w:t>
      </w:r>
      <w:r w:rsidRPr="00BD5DBF">
        <w:rPr>
          <w:rFonts w:cstheme="minorHAnsi"/>
          <w:sz w:val="24"/>
          <w:szCs w:val="24"/>
        </w:rPr>
        <w:t xml:space="preserve"> – </w:t>
      </w:r>
      <w:r w:rsidRPr="00BD5DBF">
        <w:rPr>
          <w:rFonts w:cstheme="minorHAnsi"/>
          <w:color w:val="000000"/>
          <w:sz w:val="24"/>
          <w:szCs w:val="24"/>
        </w:rPr>
        <w:t>Determination, Patience, Hope</w:t>
      </w:r>
    </w:p>
    <w:p w14:paraId="75E65CF8" w14:textId="77777777" w:rsidR="00867841" w:rsidRPr="00BD5DBF" w:rsidRDefault="00867841">
      <w:pPr>
        <w:rPr>
          <w:rFonts w:cstheme="minorHAnsi"/>
          <w:b/>
          <w:sz w:val="24"/>
          <w:szCs w:val="24"/>
          <w:u w:val="single"/>
        </w:rPr>
      </w:pPr>
    </w:p>
    <w:p w14:paraId="2189854A" w14:textId="6E0FDA11" w:rsidR="002661A8" w:rsidRDefault="00867841">
      <w:pPr>
        <w:rPr>
          <w:rFonts w:cstheme="minorHAnsi"/>
          <w:sz w:val="24"/>
          <w:szCs w:val="24"/>
        </w:rPr>
      </w:pPr>
      <w:r w:rsidRPr="00BD5DBF">
        <w:rPr>
          <w:rFonts w:cstheme="minorHAnsi"/>
          <w:b/>
          <w:sz w:val="24"/>
          <w:szCs w:val="24"/>
          <w:u w:val="single"/>
        </w:rPr>
        <w:t>Intent:</w:t>
      </w:r>
      <w:r w:rsidRPr="00BD5DBF">
        <w:rPr>
          <w:rFonts w:cstheme="minorHAnsi"/>
          <w:sz w:val="24"/>
          <w:szCs w:val="24"/>
        </w:rPr>
        <w:br/>
      </w:r>
      <w:r w:rsidRPr="00BD5DBF">
        <w:rPr>
          <w:rFonts w:cstheme="minorHAnsi"/>
          <w:sz w:val="24"/>
          <w:szCs w:val="24"/>
        </w:rPr>
        <w:br/>
      </w:r>
      <w:r w:rsidR="00F5706B">
        <w:rPr>
          <w:rFonts w:cstheme="minorHAnsi"/>
          <w:sz w:val="24"/>
          <w:szCs w:val="24"/>
        </w:rPr>
        <w:t>O</w:t>
      </w:r>
      <w:r w:rsidR="00352FD6" w:rsidRPr="00BD5DBF">
        <w:rPr>
          <w:rFonts w:cstheme="minorHAnsi"/>
          <w:sz w:val="24"/>
          <w:szCs w:val="24"/>
        </w:rPr>
        <w:t>ur intent for mathematics is to teach a rich, balanced and progressive curriculum</w:t>
      </w:r>
      <w:r w:rsidRPr="00BD5DBF">
        <w:rPr>
          <w:rFonts w:cstheme="minorHAnsi"/>
          <w:sz w:val="24"/>
          <w:szCs w:val="24"/>
        </w:rPr>
        <w:t>. One in which enables our children</w:t>
      </w:r>
      <w:r w:rsidR="00352FD6" w:rsidRPr="00BD5DBF">
        <w:rPr>
          <w:rFonts w:cstheme="minorHAnsi"/>
          <w:sz w:val="24"/>
          <w:szCs w:val="24"/>
        </w:rPr>
        <w:t xml:space="preserve"> </w:t>
      </w:r>
      <w:r w:rsidRPr="00BD5DBF">
        <w:rPr>
          <w:rFonts w:cstheme="minorHAnsi"/>
          <w:sz w:val="24"/>
          <w:szCs w:val="24"/>
        </w:rPr>
        <w:t xml:space="preserve">to be able to </w:t>
      </w:r>
      <w:r w:rsidR="00352FD6" w:rsidRPr="00BD5DBF">
        <w:rPr>
          <w:rFonts w:cstheme="minorHAnsi"/>
          <w:sz w:val="24"/>
          <w:szCs w:val="24"/>
        </w:rPr>
        <w:t>reason, problem solve and develop fluent conceptual understanding in each area</w:t>
      </w:r>
      <w:r w:rsidRPr="00BD5DBF">
        <w:rPr>
          <w:rFonts w:cstheme="minorHAnsi"/>
          <w:sz w:val="24"/>
          <w:szCs w:val="24"/>
        </w:rPr>
        <w:t xml:space="preserve"> of mathematics.</w:t>
      </w:r>
      <w:r w:rsidR="00352FD6" w:rsidRPr="00BD5DBF">
        <w:rPr>
          <w:rFonts w:cstheme="minorHAnsi"/>
          <w:sz w:val="24"/>
          <w:szCs w:val="24"/>
        </w:rPr>
        <w:t xml:space="preserve"> </w:t>
      </w:r>
    </w:p>
    <w:p w14:paraId="107BB496" w14:textId="4F95E966" w:rsidR="00F34F3E" w:rsidRDefault="00F34F3E">
      <w:pPr>
        <w:rPr>
          <w:rFonts w:cstheme="minorHAnsi"/>
          <w:sz w:val="24"/>
          <w:szCs w:val="24"/>
        </w:rPr>
      </w:pPr>
      <w:r>
        <w:rPr>
          <w:sz w:val="24"/>
          <w:szCs w:val="24"/>
        </w:rPr>
        <w:t>W</w:t>
      </w:r>
      <w:r w:rsidRPr="008F2693">
        <w:rPr>
          <w:sz w:val="24"/>
          <w:szCs w:val="24"/>
        </w:rPr>
        <w:t>e intend for our children to have a secure understanding of the four operations and to be fluent with their multiplication facts. Valuable life skills, such as calculating fractions and percentages of amounts, working with measure (including concepts such as area, perimeter, capacity and length) and possessing efficient mental arithmetic strategies will ensure our children make secure school transitions, between every stage of their lives.</w:t>
      </w:r>
    </w:p>
    <w:p w14:paraId="1515C55E" w14:textId="1984DFA6" w:rsidR="00867841" w:rsidRDefault="009C78B6">
      <w:pPr>
        <w:rPr>
          <w:rFonts w:cstheme="minorHAnsi"/>
          <w:sz w:val="24"/>
          <w:szCs w:val="24"/>
        </w:rPr>
      </w:pPr>
      <w:r>
        <w:rPr>
          <w:rFonts w:cstheme="minorHAnsi"/>
          <w:sz w:val="24"/>
          <w:szCs w:val="24"/>
        </w:rPr>
        <w:t>C</w:t>
      </w:r>
      <w:r w:rsidR="00BA1980">
        <w:rPr>
          <w:rFonts w:cstheme="minorHAnsi"/>
          <w:sz w:val="24"/>
          <w:szCs w:val="24"/>
        </w:rPr>
        <w:t xml:space="preserve">hildren will develop </w:t>
      </w:r>
      <w:r w:rsidR="00BA1980" w:rsidRPr="00BA1980">
        <w:rPr>
          <w:rFonts w:cstheme="minorHAnsi"/>
          <w:b/>
          <w:sz w:val="24"/>
          <w:szCs w:val="24"/>
        </w:rPr>
        <w:t>resilience</w:t>
      </w:r>
      <w:r w:rsidR="00BA1980">
        <w:rPr>
          <w:rFonts w:cstheme="minorHAnsi"/>
          <w:sz w:val="24"/>
          <w:szCs w:val="24"/>
        </w:rPr>
        <w:t xml:space="preserve"> when dealing with challenging concepts, which can be applied to all aspects of life. They will be able to effectively communicate their understanding to others, enabling them to work </w:t>
      </w:r>
      <w:r w:rsidR="00BA1980" w:rsidRPr="00BA1980">
        <w:rPr>
          <w:rFonts w:cstheme="minorHAnsi"/>
          <w:b/>
          <w:sz w:val="24"/>
          <w:szCs w:val="24"/>
        </w:rPr>
        <w:t>cooperatively</w:t>
      </w:r>
      <w:r w:rsidR="00BA1980">
        <w:rPr>
          <w:rFonts w:cstheme="minorHAnsi"/>
          <w:sz w:val="24"/>
          <w:szCs w:val="24"/>
        </w:rPr>
        <w:t xml:space="preserve"> with their peers</w:t>
      </w:r>
      <w:r>
        <w:rPr>
          <w:rFonts w:cstheme="minorHAnsi"/>
          <w:sz w:val="24"/>
          <w:szCs w:val="24"/>
        </w:rPr>
        <w:t xml:space="preserve"> and </w:t>
      </w:r>
      <w:r w:rsidR="00BA1980">
        <w:rPr>
          <w:rFonts w:cstheme="minorHAnsi"/>
          <w:sz w:val="24"/>
          <w:szCs w:val="24"/>
        </w:rPr>
        <w:t xml:space="preserve">will become </w:t>
      </w:r>
      <w:r w:rsidR="00BA1980" w:rsidRPr="00BA1980">
        <w:rPr>
          <w:rFonts w:cstheme="minorHAnsi"/>
          <w:b/>
          <w:sz w:val="24"/>
          <w:szCs w:val="24"/>
        </w:rPr>
        <w:t>independent</w:t>
      </w:r>
      <w:r w:rsidR="00BA1980">
        <w:rPr>
          <w:rFonts w:cstheme="minorHAnsi"/>
          <w:sz w:val="24"/>
          <w:szCs w:val="24"/>
        </w:rPr>
        <w:t xml:space="preserve"> learners and take </w:t>
      </w:r>
      <w:r w:rsidR="00BA1980" w:rsidRPr="00BA1980">
        <w:rPr>
          <w:rFonts w:cstheme="minorHAnsi"/>
          <w:b/>
          <w:sz w:val="24"/>
          <w:szCs w:val="24"/>
        </w:rPr>
        <w:t>responsibility</w:t>
      </w:r>
      <w:r w:rsidR="00BA1980">
        <w:rPr>
          <w:rFonts w:cstheme="minorHAnsi"/>
          <w:sz w:val="24"/>
          <w:szCs w:val="24"/>
        </w:rPr>
        <w:t xml:space="preserve"> for their learning.</w:t>
      </w:r>
    </w:p>
    <w:p w14:paraId="1984913D" w14:textId="77777777" w:rsidR="002B61FD" w:rsidRPr="002B61FD" w:rsidRDefault="002B61FD">
      <w:pPr>
        <w:rPr>
          <w:rFonts w:cstheme="minorHAnsi"/>
          <w:sz w:val="24"/>
          <w:szCs w:val="24"/>
        </w:rPr>
      </w:pPr>
    </w:p>
    <w:p w14:paraId="7F416D0E" w14:textId="77777777" w:rsidR="00352FD6" w:rsidRPr="00BD5DBF" w:rsidRDefault="00352FD6">
      <w:pPr>
        <w:rPr>
          <w:rFonts w:cstheme="minorHAnsi"/>
          <w:b/>
          <w:sz w:val="24"/>
          <w:szCs w:val="24"/>
          <w:u w:val="single"/>
        </w:rPr>
      </w:pPr>
      <w:r w:rsidRPr="00BD5DBF">
        <w:rPr>
          <w:rFonts w:cstheme="minorHAnsi"/>
          <w:b/>
          <w:sz w:val="24"/>
          <w:szCs w:val="24"/>
          <w:u w:val="single"/>
        </w:rPr>
        <w:t>Implementation:</w:t>
      </w:r>
    </w:p>
    <w:p w14:paraId="007919D6" w14:textId="05E21B6B" w:rsidR="00DB5C02" w:rsidRDefault="002B61FD">
      <w:pPr>
        <w:rPr>
          <w:rFonts w:cstheme="minorHAnsi"/>
          <w:sz w:val="24"/>
          <w:szCs w:val="24"/>
        </w:rPr>
      </w:pPr>
      <w:r>
        <w:rPr>
          <w:noProof/>
          <w:lang w:eastAsia="en-GB"/>
        </w:rPr>
        <w:drawing>
          <wp:anchor distT="0" distB="0" distL="114300" distR="114300" simplePos="0" relativeHeight="251659264" behindDoc="1" locked="0" layoutInCell="1" allowOverlap="1" wp14:anchorId="4779FAD1" wp14:editId="7DB52879">
            <wp:simplePos x="0" y="0"/>
            <wp:positionH relativeFrom="margin">
              <wp:posOffset>2574199</wp:posOffset>
            </wp:positionH>
            <wp:positionV relativeFrom="paragraph">
              <wp:posOffset>477611</wp:posOffset>
            </wp:positionV>
            <wp:extent cx="2389505" cy="861060"/>
            <wp:effectExtent l="0" t="0" r="0" b="0"/>
            <wp:wrapNone/>
            <wp:docPr id="2" name="Picture 2" descr="Park Primary School Concrete, pictorial, abstract - Park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k Primary School Concrete, pictorial, abstract - Park Primary Scho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9505"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352FD6" w:rsidRPr="00BD5DBF">
        <w:rPr>
          <w:rFonts w:cstheme="minorHAnsi"/>
          <w:sz w:val="24"/>
          <w:szCs w:val="24"/>
        </w:rPr>
        <w:t xml:space="preserve">We </w:t>
      </w:r>
      <w:r w:rsidR="00091E30" w:rsidRPr="00BD5DBF">
        <w:rPr>
          <w:rFonts w:cstheme="minorHAnsi"/>
          <w:sz w:val="24"/>
          <w:szCs w:val="24"/>
        </w:rPr>
        <w:t xml:space="preserve">use </w:t>
      </w:r>
      <w:r>
        <w:rPr>
          <w:rFonts w:cstheme="minorHAnsi"/>
          <w:sz w:val="24"/>
          <w:szCs w:val="24"/>
        </w:rPr>
        <w:t>the National Curriculum</w:t>
      </w:r>
      <w:r w:rsidR="00091E30" w:rsidRPr="00BD5DBF">
        <w:rPr>
          <w:rFonts w:cstheme="minorHAnsi"/>
          <w:sz w:val="24"/>
          <w:szCs w:val="24"/>
        </w:rPr>
        <w:t xml:space="preserve"> across the school which </w:t>
      </w:r>
      <w:r w:rsidR="00352FD6" w:rsidRPr="00BD5DBF">
        <w:rPr>
          <w:rFonts w:cstheme="minorHAnsi"/>
          <w:sz w:val="24"/>
          <w:szCs w:val="24"/>
        </w:rPr>
        <w:t>support</w:t>
      </w:r>
      <w:r w:rsidR="00091E30" w:rsidRPr="00BD5DBF">
        <w:rPr>
          <w:rFonts w:cstheme="minorHAnsi"/>
          <w:sz w:val="24"/>
          <w:szCs w:val="24"/>
        </w:rPr>
        <w:t>s</w:t>
      </w:r>
      <w:r w:rsidR="00352FD6" w:rsidRPr="00BD5DBF">
        <w:rPr>
          <w:rFonts w:cstheme="minorHAnsi"/>
          <w:sz w:val="24"/>
          <w:szCs w:val="24"/>
        </w:rPr>
        <w:t xml:space="preserve"> </w:t>
      </w:r>
      <w:r w:rsidR="002661A8" w:rsidRPr="00BD5DBF">
        <w:rPr>
          <w:rFonts w:cstheme="minorHAnsi"/>
          <w:sz w:val="24"/>
          <w:szCs w:val="24"/>
        </w:rPr>
        <w:t>children’s</w:t>
      </w:r>
      <w:r w:rsidR="00352FD6" w:rsidRPr="00BD5DBF">
        <w:rPr>
          <w:rFonts w:cstheme="minorHAnsi"/>
          <w:sz w:val="24"/>
          <w:szCs w:val="24"/>
        </w:rPr>
        <w:t xml:space="preserve"> learning through ‘Concrete – Pictorial – Abstract’, to ensure that </w:t>
      </w:r>
      <w:r w:rsidR="00D66D7E" w:rsidRPr="00BD5DBF">
        <w:rPr>
          <w:rFonts w:cstheme="minorHAnsi"/>
          <w:sz w:val="24"/>
          <w:szCs w:val="24"/>
        </w:rPr>
        <w:t>they</w:t>
      </w:r>
      <w:r w:rsidR="00352FD6" w:rsidRPr="00BD5DBF">
        <w:rPr>
          <w:rFonts w:cstheme="minorHAnsi"/>
          <w:sz w:val="24"/>
          <w:szCs w:val="24"/>
        </w:rPr>
        <w:t xml:space="preserve"> develop a deeper understanding of what </w:t>
      </w:r>
      <w:r w:rsidR="00D66D7E" w:rsidRPr="00BD5DBF">
        <w:rPr>
          <w:rFonts w:cstheme="minorHAnsi"/>
          <w:sz w:val="24"/>
          <w:szCs w:val="24"/>
        </w:rPr>
        <w:t>is being learnt.</w:t>
      </w:r>
      <w:r w:rsidR="00352FD6" w:rsidRPr="00BD5DBF">
        <w:rPr>
          <w:rFonts w:cstheme="minorHAnsi"/>
          <w:sz w:val="24"/>
          <w:szCs w:val="24"/>
        </w:rPr>
        <w:t xml:space="preserve"> </w:t>
      </w:r>
    </w:p>
    <w:p w14:paraId="3516959A" w14:textId="4D267D86" w:rsidR="002661A8" w:rsidRPr="00BD5DBF" w:rsidRDefault="002661A8" w:rsidP="002661A8">
      <w:pPr>
        <w:rPr>
          <w:rFonts w:cstheme="minorHAnsi"/>
          <w:sz w:val="24"/>
          <w:szCs w:val="24"/>
        </w:rPr>
      </w:pPr>
      <w:r w:rsidRPr="00BD5DBF">
        <w:rPr>
          <w:rFonts w:cstheme="minorHAnsi"/>
          <w:sz w:val="24"/>
          <w:szCs w:val="24"/>
        </w:rPr>
        <w:lastRenderedPageBreak/>
        <w:t xml:space="preserve">The mapping of </w:t>
      </w:r>
      <w:r w:rsidR="00D66D7E" w:rsidRPr="00BD5DBF">
        <w:rPr>
          <w:rFonts w:cstheme="minorHAnsi"/>
          <w:sz w:val="24"/>
          <w:szCs w:val="24"/>
        </w:rPr>
        <w:t>m</w:t>
      </w:r>
      <w:r w:rsidRPr="00BD5DBF">
        <w:rPr>
          <w:rFonts w:cstheme="minorHAnsi"/>
          <w:sz w:val="24"/>
          <w:szCs w:val="24"/>
        </w:rPr>
        <w:t xml:space="preserve">athematics across </w:t>
      </w:r>
      <w:r w:rsidR="00D66D7E" w:rsidRPr="00BD5DBF">
        <w:rPr>
          <w:rFonts w:cstheme="minorHAnsi"/>
          <w:sz w:val="24"/>
          <w:szCs w:val="24"/>
        </w:rPr>
        <w:t xml:space="preserve">our </w:t>
      </w:r>
      <w:r w:rsidRPr="00BD5DBF">
        <w:rPr>
          <w:rFonts w:cstheme="minorHAnsi"/>
          <w:sz w:val="24"/>
          <w:szCs w:val="24"/>
        </w:rPr>
        <w:t xml:space="preserve">school shows clear progression in line with age-related expectations. </w:t>
      </w:r>
      <w:r w:rsidR="00D66D7E" w:rsidRPr="00BD5DBF">
        <w:rPr>
          <w:rFonts w:cstheme="minorHAnsi"/>
          <w:sz w:val="24"/>
          <w:szCs w:val="24"/>
        </w:rPr>
        <w:t>Our s</w:t>
      </w:r>
      <w:r w:rsidRPr="00BD5DBF">
        <w:rPr>
          <w:rFonts w:cstheme="minorHAnsi"/>
          <w:sz w:val="24"/>
          <w:szCs w:val="24"/>
        </w:rPr>
        <w:t xml:space="preserve">taff use their professional judgement when deciding if and when certain areas of maths need to have more or less time spent on them, rather than simply following what </w:t>
      </w:r>
      <w:r w:rsidR="002B61FD">
        <w:rPr>
          <w:rFonts w:cstheme="minorHAnsi"/>
          <w:sz w:val="24"/>
          <w:szCs w:val="24"/>
        </w:rPr>
        <w:t>the National Curriculum</w:t>
      </w:r>
      <w:r w:rsidR="00D66D7E" w:rsidRPr="00BD5DBF">
        <w:rPr>
          <w:rFonts w:cstheme="minorHAnsi"/>
          <w:sz w:val="24"/>
          <w:szCs w:val="24"/>
        </w:rPr>
        <w:t xml:space="preserve"> </w:t>
      </w:r>
      <w:r w:rsidRPr="00BD5DBF">
        <w:rPr>
          <w:rFonts w:cstheme="minorHAnsi"/>
          <w:sz w:val="24"/>
          <w:szCs w:val="24"/>
        </w:rPr>
        <w:t>suggest</w:t>
      </w:r>
      <w:r w:rsidR="00D66D7E" w:rsidRPr="00BD5DBF">
        <w:rPr>
          <w:rFonts w:cstheme="minorHAnsi"/>
          <w:sz w:val="24"/>
          <w:szCs w:val="24"/>
        </w:rPr>
        <w:t>s</w:t>
      </w:r>
      <w:r w:rsidRPr="00BD5DBF">
        <w:rPr>
          <w:rFonts w:cstheme="minorHAnsi"/>
          <w:sz w:val="24"/>
          <w:szCs w:val="24"/>
        </w:rPr>
        <w:t xml:space="preserve">. </w:t>
      </w:r>
    </w:p>
    <w:p w14:paraId="3E76129B" w14:textId="77777777" w:rsidR="002661A8" w:rsidRPr="00BD5DBF" w:rsidRDefault="002661A8" w:rsidP="002661A8">
      <w:pPr>
        <w:rPr>
          <w:rFonts w:cstheme="minorHAnsi"/>
          <w:sz w:val="24"/>
          <w:szCs w:val="24"/>
        </w:rPr>
      </w:pPr>
      <w:r w:rsidRPr="00BD5DBF">
        <w:rPr>
          <w:rFonts w:cstheme="minorHAnsi"/>
          <w:sz w:val="24"/>
          <w:szCs w:val="24"/>
        </w:rPr>
        <w:t>Our school’s written calculation policy has clear progression</w:t>
      </w:r>
      <w:r w:rsidR="00D66D7E" w:rsidRPr="00BD5DBF">
        <w:rPr>
          <w:rFonts w:cstheme="minorHAnsi"/>
          <w:sz w:val="24"/>
          <w:szCs w:val="24"/>
        </w:rPr>
        <w:t>. Mathematical vocabulary is explicitly included on the policy and curriculum map, to ensure that there is a consistency of correct mathematical vocabulary being used across the school.</w:t>
      </w:r>
    </w:p>
    <w:p w14:paraId="52B4A018" w14:textId="599B6EBE" w:rsidR="002661A8" w:rsidRPr="00BD5DBF" w:rsidRDefault="002661A8" w:rsidP="002661A8">
      <w:pPr>
        <w:rPr>
          <w:rFonts w:cstheme="minorHAnsi"/>
          <w:sz w:val="24"/>
          <w:szCs w:val="24"/>
        </w:rPr>
      </w:pPr>
      <w:r w:rsidRPr="00BD5DBF">
        <w:rPr>
          <w:rFonts w:cstheme="minorHAnsi"/>
          <w:sz w:val="24"/>
          <w:szCs w:val="24"/>
        </w:rPr>
        <w:t>Knowledge of multiplication facts has been identified as an area of focus for many children across Key Stage Two</w:t>
      </w:r>
      <w:r w:rsidR="002B61FD">
        <w:rPr>
          <w:rFonts w:cstheme="minorHAnsi"/>
          <w:sz w:val="24"/>
          <w:szCs w:val="24"/>
        </w:rPr>
        <w:t>;</w:t>
      </w:r>
      <w:r w:rsidRPr="00BD5DBF">
        <w:rPr>
          <w:rFonts w:cstheme="minorHAnsi"/>
          <w:sz w:val="24"/>
          <w:szCs w:val="24"/>
        </w:rPr>
        <w:t xml:space="preserve"> </w:t>
      </w:r>
      <w:r w:rsidR="002B61FD">
        <w:rPr>
          <w:rFonts w:cstheme="minorHAnsi"/>
          <w:sz w:val="24"/>
          <w:szCs w:val="24"/>
        </w:rPr>
        <w:t xml:space="preserve">therefore, </w:t>
      </w:r>
      <w:r w:rsidRPr="00BD5DBF">
        <w:rPr>
          <w:rFonts w:cstheme="minorHAnsi"/>
          <w:sz w:val="24"/>
          <w:szCs w:val="24"/>
        </w:rPr>
        <w:t>our children are given lots of opportunities to practise and improve their knowledge and rapid recall of these facts through daily chanting of tables, timed multiplication quizzes and a range of supporting IT software.</w:t>
      </w:r>
    </w:p>
    <w:p w14:paraId="766EA61C" w14:textId="26385180" w:rsidR="00091E30" w:rsidRPr="00BD5DBF" w:rsidRDefault="00352FD6">
      <w:pPr>
        <w:rPr>
          <w:rFonts w:cstheme="minorHAnsi"/>
          <w:sz w:val="24"/>
          <w:szCs w:val="24"/>
        </w:rPr>
      </w:pPr>
      <w:r w:rsidRPr="00BD5DBF">
        <w:rPr>
          <w:rFonts w:cstheme="minorHAnsi"/>
          <w:sz w:val="24"/>
          <w:szCs w:val="24"/>
        </w:rPr>
        <w:t>Children are given opportunities to reason and solve problems regularly</w:t>
      </w:r>
      <w:r w:rsidR="002B61FD">
        <w:rPr>
          <w:rFonts w:cstheme="minorHAnsi"/>
          <w:sz w:val="24"/>
          <w:szCs w:val="24"/>
        </w:rPr>
        <w:t>,</w:t>
      </w:r>
      <w:r w:rsidRPr="00BD5DBF">
        <w:rPr>
          <w:rFonts w:cstheme="minorHAnsi"/>
          <w:sz w:val="24"/>
          <w:szCs w:val="24"/>
        </w:rPr>
        <w:t xml:space="preserve"> in all areas of mathematics; learning is varied and allows for deep and secure understanding.</w:t>
      </w:r>
    </w:p>
    <w:p w14:paraId="0DE787DF" w14:textId="3AF467A9" w:rsidR="00091E30" w:rsidRPr="00BD5DBF" w:rsidRDefault="00D66D7E">
      <w:pPr>
        <w:rPr>
          <w:rFonts w:cstheme="minorHAnsi"/>
          <w:sz w:val="24"/>
          <w:szCs w:val="24"/>
        </w:rPr>
      </w:pPr>
      <w:r w:rsidRPr="00BD5DBF">
        <w:rPr>
          <w:rFonts w:cstheme="minorHAnsi"/>
          <w:sz w:val="24"/>
          <w:szCs w:val="24"/>
        </w:rPr>
        <w:t>Our c</w:t>
      </w:r>
      <w:r w:rsidR="00091E30" w:rsidRPr="00BD5DBF">
        <w:rPr>
          <w:rFonts w:cstheme="minorHAnsi"/>
          <w:sz w:val="24"/>
          <w:szCs w:val="24"/>
        </w:rPr>
        <w:t xml:space="preserve">hildren’s </w:t>
      </w:r>
      <w:r w:rsidRPr="00BD5DBF">
        <w:rPr>
          <w:rFonts w:cstheme="minorHAnsi"/>
          <w:sz w:val="24"/>
          <w:szCs w:val="24"/>
        </w:rPr>
        <w:t>fluency is</w:t>
      </w:r>
      <w:r w:rsidR="00352FD6" w:rsidRPr="00BD5DBF">
        <w:rPr>
          <w:rFonts w:cstheme="minorHAnsi"/>
          <w:sz w:val="24"/>
          <w:szCs w:val="24"/>
        </w:rPr>
        <w:t xml:space="preserve"> developed through</w:t>
      </w:r>
      <w:r w:rsidR="00091E30" w:rsidRPr="00BD5DBF">
        <w:rPr>
          <w:rFonts w:cstheme="minorHAnsi"/>
          <w:sz w:val="24"/>
          <w:szCs w:val="24"/>
        </w:rPr>
        <w:t xml:space="preserve"> daily</w:t>
      </w:r>
      <w:r w:rsidR="00352FD6" w:rsidRPr="00BD5DBF">
        <w:rPr>
          <w:rFonts w:cstheme="minorHAnsi"/>
          <w:sz w:val="24"/>
          <w:szCs w:val="24"/>
        </w:rPr>
        <w:t xml:space="preserve"> practis</w:t>
      </w:r>
      <w:r w:rsidR="00091E30" w:rsidRPr="00BD5DBF">
        <w:rPr>
          <w:rFonts w:cstheme="minorHAnsi"/>
          <w:sz w:val="24"/>
          <w:szCs w:val="24"/>
        </w:rPr>
        <w:t>e of</w:t>
      </w:r>
      <w:r w:rsidR="00352FD6" w:rsidRPr="00BD5DBF">
        <w:rPr>
          <w:rFonts w:cstheme="minorHAnsi"/>
          <w:sz w:val="24"/>
          <w:szCs w:val="24"/>
        </w:rPr>
        <w:t xml:space="preserve"> key skills, repeating, reinforcing and revising. </w:t>
      </w:r>
      <w:r w:rsidR="00622A55" w:rsidRPr="00BD5DBF">
        <w:rPr>
          <w:rFonts w:cstheme="minorHAnsi"/>
          <w:sz w:val="24"/>
          <w:szCs w:val="24"/>
        </w:rPr>
        <w:t>Daily ‘</w:t>
      </w:r>
      <w:r w:rsidR="0025045B" w:rsidRPr="00BD5DBF">
        <w:rPr>
          <w:rFonts w:cstheme="minorHAnsi"/>
          <w:sz w:val="24"/>
          <w:szCs w:val="24"/>
        </w:rPr>
        <w:t>Can you still…</w:t>
      </w:r>
      <w:r w:rsidR="002B61FD">
        <w:rPr>
          <w:rFonts w:cstheme="minorHAnsi"/>
          <w:sz w:val="24"/>
          <w:szCs w:val="24"/>
        </w:rPr>
        <w:t>?</w:t>
      </w:r>
      <w:r w:rsidR="0025045B" w:rsidRPr="00BD5DBF">
        <w:rPr>
          <w:rFonts w:cstheme="minorHAnsi"/>
          <w:sz w:val="24"/>
          <w:szCs w:val="24"/>
        </w:rPr>
        <w:t xml:space="preserve">’ sessions take place across the school. </w:t>
      </w:r>
    </w:p>
    <w:p w14:paraId="065427B1" w14:textId="491DFBFF" w:rsidR="00D66D7E" w:rsidRPr="00BD5DBF" w:rsidRDefault="00872E23" w:rsidP="00D66D7E">
      <w:pPr>
        <w:rPr>
          <w:rFonts w:cstheme="minorHAnsi"/>
          <w:sz w:val="24"/>
          <w:szCs w:val="24"/>
        </w:rPr>
      </w:pPr>
      <w:r w:rsidRPr="00BD5DBF">
        <w:rPr>
          <w:rFonts w:cstheme="minorHAnsi"/>
          <w:sz w:val="24"/>
          <w:szCs w:val="24"/>
        </w:rPr>
        <w:t>Opportunities to make mathematics as cross-curricular as possible are taken, for example: data collection in science, reflection in art, measure</w:t>
      </w:r>
      <w:r w:rsidR="00867841" w:rsidRPr="00BD5DBF">
        <w:rPr>
          <w:rFonts w:cstheme="minorHAnsi"/>
          <w:sz w:val="24"/>
          <w:szCs w:val="24"/>
        </w:rPr>
        <w:t>s</w:t>
      </w:r>
      <w:r w:rsidRPr="00BD5DBF">
        <w:rPr>
          <w:rFonts w:cstheme="minorHAnsi"/>
          <w:sz w:val="24"/>
          <w:szCs w:val="24"/>
        </w:rPr>
        <w:t xml:space="preserve"> in D</w:t>
      </w:r>
      <w:r w:rsidR="002B61FD">
        <w:rPr>
          <w:rFonts w:cstheme="minorHAnsi"/>
          <w:sz w:val="24"/>
          <w:szCs w:val="24"/>
        </w:rPr>
        <w:t>&amp;</w:t>
      </w:r>
      <w:r w:rsidRPr="00BD5DBF">
        <w:rPr>
          <w:rFonts w:cstheme="minorHAnsi"/>
          <w:sz w:val="24"/>
          <w:szCs w:val="24"/>
        </w:rPr>
        <w:t>T, coordinates in geography and tempo in music.</w:t>
      </w:r>
    </w:p>
    <w:p w14:paraId="6583752F" w14:textId="1E593E81" w:rsidR="00D66D7E" w:rsidRPr="00BD5DBF" w:rsidRDefault="00D66D7E" w:rsidP="00D66D7E">
      <w:pPr>
        <w:rPr>
          <w:rFonts w:cstheme="minorHAnsi"/>
          <w:sz w:val="24"/>
          <w:szCs w:val="24"/>
        </w:rPr>
      </w:pPr>
      <w:r w:rsidRPr="00BD5DBF">
        <w:rPr>
          <w:rFonts w:cstheme="minorHAnsi"/>
          <w:sz w:val="24"/>
          <w:szCs w:val="24"/>
        </w:rPr>
        <w:t>Summative assessments are carried out approximately once every term, to help teachers to gather evidence about children’s existing understanding of topics</w:t>
      </w:r>
      <w:r w:rsidR="00867841" w:rsidRPr="00BD5DBF">
        <w:rPr>
          <w:rFonts w:cstheme="minorHAnsi"/>
          <w:sz w:val="24"/>
          <w:szCs w:val="24"/>
        </w:rPr>
        <w:t xml:space="preserve"> and next steps</w:t>
      </w:r>
      <w:r w:rsidRPr="00BD5DBF">
        <w:rPr>
          <w:rFonts w:cstheme="minorHAnsi"/>
          <w:sz w:val="24"/>
          <w:szCs w:val="24"/>
        </w:rPr>
        <w:t>.</w:t>
      </w:r>
      <w:r w:rsidRPr="00BD5DBF">
        <w:rPr>
          <w:rFonts w:cstheme="minorHAnsi"/>
          <w:b/>
          <w:sz w:val="24"/>
          <w:szCs w:val="24"/>
        </w:rPr>
        <w:t xml:space="preserve"> </w:t>
      </w:r>
      <w:r w:rsidR="00867841" w:rsidRPr="00BD5DBF">
        <w:rPr>
          <w:rStyle w:val="Strong"/>
          <w:rFonts w:cstheme="minorHAnsi"/>
          <w:b w:val="0"/>
          <w:color w:val="000000"/>
          <w:sz w:val="24"/>
          <w:szCs w:val="24"/>
          <w:bdr w:val="none" w:sz="0" w:space="0" w:color="auto" w:frame="1"/>
        </w:rPr>
        <w:t>Formative assessment takes place on a daily basis and our teachers adjust planning accordingly to meet the needs of their class. In addition, we place a strong emphasis on the power of questioning: this enables us both to explore topics together as a class</w:t>
      </w:r>
      <w:r w:rsidR="002B61FD">
        <w:rPr>
          <w:rStyle w:val="Strong"/>
          <w:rFonts w:cstheme="minorHAnsi"/>
          <w:b w:val="0"/>
          <w:color w:val="000000"/>
          <w:sz w:val="24"/>
          <w:szCs w:val="24"/>
          <w:bdr w:val="none" w:sz="0" w:space="0" w:color="auto" w:frame="1"/>
        </w:rPr>
        <w:t>,</w:t>
      </w:r>
      <w:r w:rsidR="00867841" w:rsidRPr="00BD5DBF">
        <w:rPr>
          <w:rStyle w:val="Strong"/>
          <w:rFonts w:cstheme="minorHAnsi"/>
          <w:b w:val="0"/>
          <w:color w:val="000000"/>
          <w:sz w:val="24"/>
          <w:szCs w:val="24"/>
          <w:bdr w:val="none" w:sz="0" w:space="0" w:color="auto" w:frame="1"/>
        </w:rPr>
        <w:t xml:space="preserve"> as well as verbally develop reasoning skills during our lessons.</w:t>
      </w:r>
    </w:p>
    <w:p w14:paraId="7F337BA4" w14:textId="77777777" w:rsidR="00352FD6" w:rsidRPr="002B61FD" w:rsidRDefault="00352FD6">
      <w:pPr>
        <w:rPr>
          <w:rFonts w:cstheme="minorHAnsi"/>
          <w:b/>
          <w:sz w:val="24"/>
          <w:szCs w:val="24"/>
          <w:u w:val="single"/>
        </w:rPr>
      </w:pPr>
      <w:r w:rsidRPr="002B61FD">
        <w:rPr>
          <w:rFonts w:cstheme="minorHAnsi"/>
          <w:b/>
          <w:sz w:val="24"/>
          <w:szCs w:val="24"/>
          <w:u w:val="single"/>
        </w:rPr>
        <w:t>Impact:</w:t>
      </w:r>
    </w:p>
    <w:p w14:paraId="751B2E2C" w14:textId="4E36E974" w:rsidR="00352FD6" w:rsidRDefault="00F51C57">
      <w:pPr>
        <w:rPr>
          <w:sz w:val="24"/>
          <w:szCs w:val="24"/>
        </w:rPr>
      </w:pPr>
      <w:r>
        <w:rPr>
          <w:sz w:val="24"/>
          <w:szCs w:val="24"/>
        </w:rPr>
        <w:t>Our</w:t>
      </w:r>
      <w:r w:rsidR="00BD5DBF" w:rsidRPr="00BD5DBF">
        <w:rPr>
          <w:sz w:val="24"/>
          <w:szCs w:val="24"/>
        </w:rPr>
        <w:t xml:space="preserve"> children </w:t>
      </w:r>
      <w:r>
        <w:rPr>
          <w:sz w:val="24"/>
          <w:szCs w:val="24"/>
        </w:rPr>
        <w:t>will</w:t>
      </w:r>
      <w:r w:rsidR="00BD5DBF" w:rsidRPr="00BD5DBF">
        <w:rPr>
          <w:sz w:val="24"/>
          <w:szCs w:val="24"/>
        </w:rPr>
        <w:t xml:space="preserve"> be fluent in the fundamentals of mathematics </w:t>
      </w:r>
      <w:r>
        <w:rPr>
          <w:sz w:val="24"/>
          <w:szCs w:val="24"/>
        </w:rPr>
        <w:t>and have a</w:t>
      </w:r>
      <w:r w:rsidR="00BD5DBF" w:rsidRPr="00BD5DBF">
        <w:rPr>
          <w:sz w:val="24"/>
          <w:szCs w:val="24"/>
        </w:rPr>
        <w:t xml:space="preserve"> conceptual understanding</w:t>
      </w:r>
      <w:r w:rsidR="002B61FD">
        <w:rPr>
          <w:sz w:val="24"/>
          <w:szCs w:val="24"/>
        </w:rPr>
        <w:t>,</w:t>
      </w:r>
      <w:r w:rsidR="00BD5DBF" w:rsidRPr="00BD5DBF">
        <w:rPr>
          <w:sz w:val="24"/>
          <w:szCs w:val="24"/>
        </w:rPr>
        <w:t xml:space="preserve"> and</w:t>
      </w:r>
      <w:r w:rsidR="002B61FD">
        <w:rPr>
          <w:sz w:val="24"/>
          <w:szCs w:val="24"/>
        </w:rPr>
        <w:t xml:space="preserve"> the</w:t>
      </w:r>
      <w:r w:rsidR="00BD5DBF" w:rsidRPr="00BD5DBF">
        <w:rPr>
          <w:sz w:val="24"/>
          <w:szCs w:val="24"/>
        </w:rPr>
        <w:t xml:space="preserve"> ability to recall and apply knowledge rapidly and accurately. They </w:t>
      </w:r>
      <w:r>
        <w:rPr>
          <w:sz w:val="24"/>
          <w:szCs w:val="24"/>
        </w:rPr>
        <w:t xml:space="preserve">will </w:t>
      </w:r>
      <w:r w:rsidR="00BD5DBF" w:rsidRPr="00BD5DBF">
        <w:rPr>
          <w:sz w:val="24"/>
          <w:szCs w:val="24"/>
        </w:rPr>
        <w:t>have the skills to solve problems by applying their mathematics to a variety of situations</w:t>
      </w:r>
      <w:r w:rsidR="002B61FD">
        <w:rPr>
          <w:sz w:val="24"/>
          <w:szCs w:val="24"/>
        </w:rPr>
        <w:t>,</w:t>
      </w:r>
      <w:r w:rsidR="00BD5DBF" w:rsidRPr="00BD5DBF">
        <w:rPr>
          <w:sz w:val="24"/>
          <w:szCs w:val="24"/>
        </w:rPr>
        <w:t xml:space="preserve"> </w:t>
      </w:r>
      <w:r w:rsidR="00DC1387">
        <w:rPr>
          <w:sz w:val="24"/>
          <w:szCs w:val="24"/>
        </w:rPr>
        <w:t>with incre</w:t>
      </w:r>
      <w:r w:rsidR="002B61FD">
        <w:rPr>
          <w:sz w:val="24"/>
          <w:szCs w:val="24"/>
        </w:rPr>
        <w:t>a</w:t>
      </w:r>
      <w:r w:rsidR="00DC1387">
        <w:rPr>
          <w:sz w:val="24"/>
          <w:szCs w:val="24"/>
        </w:rPr>
        <w:t xml:space="preserve">sing complexity in a range of contexts. </w:t>
      </w:r>
      <w:r w:rsidR="00BD5DBF" w:rsidRPr="00BD5DBF">
        <w:rPr>
          <w:sz w:val="24"/>
          <w:szCs w:val="24"/>
        </w:rPr>
        <w:t xml:space="preserve">Children will be able to reason mathematically by following a line of enquiry and </w:t>
      </w:r>
      <w:r w:rsidR="002B61FD">
        <w:rPr>
          <w:sz w:val="24"/>
          <w:szCs w:val="24"/>
        </w:rPr>
        <w:t xml:space="preserve">will </w:t>
      </w:r>
      <w:r w:rsidR="00BD5DBF" w:rsidRPr="00BD5DBF">
        <w:rPr>
          <w:sz w:val="24"/>
          <w:szCs w:val="24"/>
        </w:rPr>
        <w:t xml:space="preserve">develop </w:t>
      </w:r>
      <w:r w:rsidR="002B61FD">
        <w:rPr>
          <w:sz w:val="24"/>
          <w:szCs w:val="24"/>
        </w:rPr>
        <w:t>their ability to</w:t>
      </w:r>
      <w:r w:rsidR="00BD5DBF" w:rsidRPr="00BD5DBF">
        <w:rPr>
          <w:sz w:val="24"/>
          <w:szCs w:val="24"/>
        </w:rPr>
        <w:t xml:space="preserve"> </w:t>
      </w:r>
      <w:r w:rsidR="00E7368F">
        <w:rPr>
          <w:sz w:val="24"/>
          <w:szCs w:val="24"/>
        </w:rPr>
        <w:t>explain</w:t>
      </w:r>
      <w:bookmarkStart w:id="0" w:name="_GoBack"/>
      <w:bookmarkEnd w:id="0"/>
      <w:r w:rsidR="002B61FD">
        <w:rPr>
          <w:sz w:val="24"/>
          <w:szCs w:val="24"/>
        </w:rPr>
        <w:t>,</w:t>
      </w:r>
      <w:r w:rsidR="00BD5DBF" w:rsidRPr="00BD5DBF">
        <w:rPr>
          <w:sz w:val="24"/>
          <w:szCs w:val="24"/>
        </w:rPr>
        <w:t xml:space="preserve"> using mathematical language.</w:t>
      </w:r>
      <w:r w:rsidR="00D43C8E">
        <w:rPr>
          <w:sz w:val="24"/>
          <w:szCs w:val="24"/>
        </w:rPr>
        <w:t xml:space="preserve"> </w:t>
      </w:r>
    </w:p>
    <w:p w14:paraId="2EC747E5" w14:textId="77777777" w:rsidR="00DC1387" w:rsidRDefault="00DC1387">
      <w:pPr>
        <w:rPr>
          <w:sz w:val="24"/>
          <w:szCs w:val="24"/>
        </w:rPr>
      </w:pPr>
    </w:p>
    <w:p w14:paraId="2E1DE40D" w14:textId="77777777" w:rsidR="00DC1387" w:rsidRPr="00BD5DBF" w:rsidRDefault="00DC1387">
      <w:pPr>
        <w:rPr>
          <w:sz w:val="24"/>
          <w:szCs w:val="24"/>
        </w:rPr>
      </w:pPr>
    </w:p>
    <w:sectPr w:rsidR="00DC1387" w:rsidRPr="00BD5DB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CAFD8" w14:textId="77777777" w:rsidR="002B61FD" w:rsidRDefault="002B61FD" w:rsidP="00FE1D53">
      <w:pPr>
        <w:spacing w:after="0" w:line="240" w:lineRule="auto"/>
      </w:pPr>
      <w:r>
        <w:separator/>
      </w:r>
    </w:p>
  </w:endnote>
  <w:endnote w:type="continuationSeparator" w:id="0">
    <w:p w14:paraId="475FAAD9" w14:textId="77777777" w:rsidR="002B61FD" w:rsidRDefault="002B61FD" w:rsidP="00FE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D7AAC" w14:textId="77777777" w:rsidR="002B61FD" w:rsidRDefault="002B61FD" w:rsidP="00FE1D53">
      <w:pPr>
        <w:spacing w:after="0" w:line="240" w:lineRule="auto"/>
      </w:pPr>
      <w:r>
        <w:separator/>
      </w:r>
    </w:p>
  </w:footnote>
  <w:footnote w:type="continuationSeparator" w:id="0">
    <w:p w14:paraId="535A69F5" w14:textId="77777777" w:rsidR="002B61FD" w:rsidRDefault="002B61FD" w:rsidP="00FE1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08B0A" w14:textId="77777777" w:rsidR="002B61FD" w:rsidRPr="00FE1D53" w:rsidRDefault="002B61FD" w:rsidP="00FE1D53">
    <w:pPr>
      <w:pStyle w:val="Header"/>
      <w:jc w:val="center"/>
      <w:rPr>
        <w:b/>
        <w:sz w:val="24"/>
        <w:szCs w:val="24"/>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FD6"/>
    <w:rsid w:val="00023697"/>
    <w:rsid w:val="00091E30"/>
    <w:rsid w:val="000B386E"/>
    <w:rsid w:val="0025045B"/>
    <w:rsid w:val="002661A8"/>
    <w:rsid w:val="002B61FD"/>
    <w:rsid w:val="002C242B"/>
    <w:rsid w:val="00303E59"/>
    <w:rsid w:val="00352FD6"/>
    <w:rsid w:val="003F0DCB"/>
    <w:rsid w:val="00415472"/>
    <w:rsid w:val="004B6AD2"/>
    <w:rsid w:val="005F2475"/>
    <w:rsid w:val="00622A55"/>
    <w:rsid w:val="00624BFB"/>
    <w:rsid w:val="00795B80"/>
    <w:rsid w:val="00867841"/>
    <w:rsid w:val="00872E23"/>
    <w:rsid w:val="009635C9"/>
    <w:rsid w:val="009C78B6"/>
    <w:rsid w:val="00AC175A"/>
    <w:rsid w:val="00AD119E"/>
    <w:rsid w:val="00BA1980"/>
    <w:rsid w:val="00BD5DBF"/>
    <w:rsid w:val="00D43C8E"/>
    <w:rsid w:val="00D66D7E"/>
    <w:rsid w:val="00DB1DA8"/>
    <w:rsid w:val="00DB5C02"/>
    <w:rsid w:val="00DC1387"/>
    <w:rsid w:val="00E7368F"/>
    <w:rsid w:val="00E828DA"/>
    <w:rsid w:val="00F34F3E"/>
    <w:rsid w:val="00F51C57"/>
    <w:rsid w:val="00F5706B"/>
    <w:rsid w:val="00FE1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05BE7"/>
  <w15:chartTrackingRefBased/>
  <w15:docId w15:val="{CFF93C2F-9596-4969-BA16-6DBC45E6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D53"/>
  </w:style>
  <w:style w:type="paragraph" w:styleId="Footer">
    <w:name w:val="footer"/>
    <w:basedOn w:val="Normal"/>
    <w:link w:val="FooterChar"/>
    <w:uiPriority w:val="99"/>
    <w:unhideWhenUsed/>
    <w:rsid w:val="00FE1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D53"/>
  </w:style>
  <w:style w:type="character" w:styleId="Strong">
    <w:name w:val="Strong"/>
    <w:basedOn w:val="DefaultParagraphFont"/>
    <w:uiPriority w:val="22"/>
    <w:qFormat/>
    <w:rsid w:val="008678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0BCAF81CD9924784AF3A55419A92D4" ma:contentTypeVersion="10" ma:contentTypeDescription="Create a new document." ma:contentTypeScope="" ma:versionID="95b85809548a45c07be9913e0724e967">
  <xsd:schema xmlns:xsd="http://www.w3.org/2001/XMLSchema" xmlns:xs="http://www.w3.org/2001/XMLSchema" xmlns:p="http://schemas.microsoft.com/office/2006/metadata/properties" xmlns:ns2="70f18bfa-3b13-48c2-824b-50fed260785a" targetNamespace="http://schemas.microsoft.com/office/2006/metadata/properties" ma:root="true" ma:fieldsID="19cdea376cba4841a210bf718ec4cfdd" ns2:_="">
    <xsd:import namespace="70f18bfa-3b13-48c2-824b-50fed26078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18bfa-3b13-48c2-824b-50fed2607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3BDCE-5F62-46C4-876D-BF815CFBA5B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0f18bfa-3b13-48c2-824b-50fed260785a"/>
    <ds:schemaRef ds:uri="http://www.w3.org/XML/1998/namespace"/>
    <ds:schemaRef ds:uri="http://purl.org/dc/dcmitype/"/>
  </ds:schemaRefs>
</ds:datastoreItem>
</file>

<file path=customXml/itemProps2.xml><?xml version="1.0" encoding="utf-8"?>
<ds:datastoreItem xmlns:ds="http://schemas.openxmlformats.org/officeDocument/2006/customXml" ds:itemID="{BE70986D-5B08-4DF4-B56E-6C3948F1CCD6}">
  <ds:schemaRefs>
    <ds:schemaRef ds:uri="http://schemas.microsoft.com/sharepoint/v3/contenttype/forms"/>
  </ds:schemaRefs>
</ds:datastoreItem>
</file>

<file path=customXml/itemProps3.xml><?xml version="1.0" encoding="utf-8"?>
<ds:datastoreItem xmlns:ds="http://schemas.openxmlformats.org/officeDocument/2006/customXml" ds:itemID="{E72B182F-7D42-4780-832F-0E131DA3C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f18bfa-3b13-48c2-824b-50fed2607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9C0088-ABC2-4629-82B6-9F930D324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Handson</dc:creator>
  <cp:keywords/>
  <dc:description/>
  <cp:lastModifiedBy>Toni Handson</cp:lastModifiedBy>
  <cp:revision>3</cp:revision>
  <cp:lastPrinted>2021-06-08T08:14:00Z</cp:lastPrinted>
  <dcterms:created xsi:type="dcterms:W3CDTF">2021-07-09T10:41:00Z</dcterms:created>
  <dcterms:modified xsi:type="dcterms:W3CDTF">2021-07-09T10:50:00Z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0x0101001A0BCAF81CD9924784AF3A55419A92D4</vt:lpwstr>
  </property>
</Properties>
</file>